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E8D2" w14:textId="7823CF3A" w:rsidR="004B4070" w:rsidRDefault="004B4070" w:rsidP="004B407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</w:t>
      </w:r>
    </w:p>
    <w:p w14:paraId="0EB716E8" w14:textId="77777777" w:rsidR="004B4070" w:rsidRDefault="004B4070" w:rsidP="005141B2">
      <w:pPr>
        <w:rPr>
          <w:rFonts w:ascii="Arial" w:hAnsi="Arial" w:cs="Arial"/>
          <w:sz w:val="22"/>
          <w:szCs w:val="22"/>
        </w:rPr>
      </w:pPr>
    </w:p>
    <w:p w14:paraId="3490ECFA" w14:textId="76F42186" w:rsidR="004B4070" w:rsidRPr="0099759A" w:rsidRDefault="005141B2" w:rsidP="004B40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9759A">
        <w:rPr>
          <w:rFonts w:ascii="Arial" w:hAnsi="Arial" w:cs="Arial"/>
          <w:b/>
          <w:bCs/>
          <w:sz w:val="22"/>
          <w:szCs w:val="22"/>
        </w:rPr>
        <w:t>OPIS PRZEDMIOTU ZAMÓWIENIA (OPZ) / SPECYFIKACJA TECHNICZNA</w:t>
      </w:r>
    </w:p>
    <w:p w14:paraId="4FBD5A80" w14:textId="77777777" w:rsidR="004B4070" w:rsidRPr="005337C9" w:rsidRDefault="004B4070" w:rsidP="004B4070">
      <w:pPr>
        <w:jc w:val="center"/>
        <w:rPr>
          <w:rFonts w:ascii="Arial" w:hAnsi="Arial" w:cs="Arial"/>
          <w:sz w:val="22"/>
          <w:szCs w:val="22"/>
        </w:rPr>
      </w:pPr>
    </w:p>
    <w:p w14:paraId="5D007107" w14:textId="6A3A86AD" w:rsidR="005141B2" w:rsidRPr="005337C9" w:rsidRDefault="005141B2" w:rsidP="005141B2">
      <w:p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Przedmiot: 19-torowa listwa kontrolno-pomiarowa dedykowana do pól liniowych SN (</w:t>
      </w:r>
      <w:r w:rsidR="000D08E4" w:rsidRPr="005337C9">
        <w:rPr>
          <w:rFonts w:ascii="Arial" w:hAnsi="Arial" w:cs="Arial"/>
          <w:sz w:val="22"/>
          <w:szCs w:val="22"/>
        </w:rPr>
        <w:t>klasy</w:t>
      </w:r>
      <w:r w:rsidRPr="005337C9">
        <w:rPr>
          <w:rFonts w:ascii="Arial" w:hAnsi="Arial" w:cs="Arial"/>
          <w:sz w:val="22"/>
          <w:szCs w:val="22"/>
        </w:rPr>
        <w:t xml:space="preserve"> 848-815/000-2000 lub równoważny</w:t>
      </w:r>
      <w:r w:rsidR="00B07C04">
        <w:rPr>
          <w:rFonts w:ascii="Arial" w:hAnsi="Arial" w:cs="Arial"/>
          <w:sz w:val="22"/>
          <w:szCs w:val="22"/>
        </w:rPr>
        <w:t>*</w:t>
      </w:r>
      <w:r w:rsidRPr="005337C9">
        <w:rPr>
          <w:rFonts w:ascii="Arial" w:hAnsi="Arial" w:cs="Arial"/>
          <w:sz w:val="22"/>
          <w:szCs w:val="22"/>
        </w:rPr>
        <w:t>)</w:t>
      </w:r>
    </w:p>
    <w:p w14:paraId="74FCF09B" w14:textId="44E34F4D" w:rsidR="005141B2" w:rsidRPr="005337C9" w:rsidRDefault="005141B2" w:rsidP="005141B2">
      <w:pPr>
        <w:rPr>
          <w:rFonts w:ascii="Arial" w:hAnsi="Arial" w:cs="Arial"/>
          <w:b/>
          <w:bCs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 xml:space="preserve">1. </w:t>
      </w:r>
      <w:r w:rsidR="00155EC3" w:rsidRPr="005337C9">
        <w:rPr>
          <w:rFonts w:ascii="Arial" w:hAnsi="Arial" w:cs="Arial"/>
          <w:b/>
          <w:bCs/>
          <w:sz w:val="22"/>
          <w:szCs w:val="22"/>
        </w:rPr>
        <w:t xml:space="preserve">  </w:t>
      </w:r>
      <w:r w:rsidRPr="005337C9">
        <w:rPr>
          <w:rFonts w:ascii="Arial" w:hAnsi="Arial" w:cs="Arial"/>
          <w:b/>
          <w:bCs/>
          <w:sz w:val="22"/>
          <w:szCs w:val="22"/>
        </w:rPr>
        <w:t>Przeznaczenie i Funkcjonalność:</w:t>
      </w:r>
    </w:p>
    <w:p w14:paraId="26A76D0F" w14:textId="44AB3A0B" w:rsidR="005141B2" w:rsidRPr="005337C9" w:rsidRDefault="005141B2" w:rsidP="005141B2">
      <w:p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Przedmiotem zamówienia jest dostawa fabrycznie nowej, kompletnej listwy kontrolnej przeznaczonej do współpracy z układami automatyki zabezpieczeniowej (EAZ) oraz pomiarowej w polach liniowych średniego napięcia (SN). Urządzenie musi umożliwiać bezpieczne prowadzenie prac eksploatacyjnych, testowych i pomiarowych bez konieczności ingerencji w stałe oprzewodowanie szafy sterowniczej.</w:t>
      </w:r>
    </w:p>
    <w:p w14:paraId="000FB0F2" w14:textId="31BA2BAC" w:rsidR="005141B2" w:rsidRPr="005337C9" w:rsidRDefault="005141B2" w:rsidP="005141B2">
      <w:pPr>
        <w:rPr>
          <w:rFonts w:ascii="Arial" w:hAnsi="Arial" w:cs="Arial"/>
          <w:b/>
          <w:bCs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 xml:space="preserve">2. </w:t>
      </w:r>
      <w:r w:rsidR="00155EC3" w:rsidRPr="005337C9">
        <w:rPr>
          <w:rFonts w:ascii="Arial" w:hAnsi="Arial" w:cs="Arial"/>
          <w:b/>
          <w:bCs/>
          <w:sz w:val="22"/>
          <w:szCs w:val="22"/>
        </w:rPr>
        <w:t xml:space="preserve">  </w:t>
      </w:r>
      <w:r w:rsidRPr="005337C9">
        <w:rPr>
          <w:rFonts w:ascii="Arial" w:hAnsi="Arial" w:cs="Arial"/>
          <w:b/>
          <w:bCs/>
          <w:sz w:val="22"/>
          <w:szCs w:val="22"/>
        </w:rPr>
        <w:t>Wymagania Techniczne i Konstrukcyjne:</w:t>
      </w:r>
    </w:p>
    <w:p w14:paraId="7503D4E1" w14:textId="3EFD2DCC" w:rsidR="005141B2" w:rsidRPr="005337C9" w:rsidRDefault="005141B2" w:rsidP="005141B2">
      <w:p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•</w:t>
      </w:r>
      <w:r w:rsidRPr="005337C9">
        <w:rPr>
          <w:rFonts w:ascii="Arial" w:hAnsi="Arial" w:cs="Arial"/>
          <w:sz w:val="22"/>
          <w:szCs w:val="22"/>
        </w:rPr>
        <w:tab/>
        <w:t>Liczba torów: 19 niezależnych torów sygnałowych, pogrupowanych funkcyjnie.</w:t>
      </w:r>
    </w:p>
    <w:p w14:paraId="2F0AB8F2" w14:textId="77777777" w:rsidR="005141B2" w:rsidRPr="005337C9" w:rsidRDefault="005141B2" w:rsidP="005141B2">
      <w:p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•</w:t>
      </w:r>
      <w:r w:rsidRPr="005337C9">
        <w:rPr>
          <w:rFonts w:ascii="Arial" w:hAnsi="Arial" w:cs="Arial"/>
          <w:sz w:val="22"/>
          <w:szCs w:val="22"/>
        </w:rPr>
        <w:tab/>
        <w:t>Mechanizm Bezpieczeństwa (Zwieranie): Listwa musi posiadać zintegrowane złączki prądowe wyposażone w mechanizm automatycznego zwierania obwodów wtórnych przekładników prądowych typu „make-before-break”. Konstrukcja musi wykluczać możliwość rozwarcia obwodu prądowego przed jego uprzednim poprzecznym zwarciem.</w:t>
      </w:r>
    </w:p>
    <w:p w14:paraId="1753A80B" w14:textId="4965F11B" w:rsidR="00791F3E" w:rsidRPr="005337C9" w:rsidRDefault="005141B2" w:rsidP="005141B2">
      <w:p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•</w:t>
      </w:r>
      <w:r w:rsidRPr="005337C9">
        <w:rPr>
          <w:rFonts w:ascii="Arial" w:hAnsi="Arial" w:cs="Arial"/>
          <w:sz w:val="22"/>
          <w:szCs w:val="22"/>
        </w:rPr>
        <w:tab/>
        <w:t>Gniazda Pomiarowe: Każdy z 19 torów musi być wyposażony w zintegrowane, bezpieczne gniazdo probiercze o średnicy 4 mm, umożliwiające podłączenie aparatury kontrolno-pomiarowej.</w:t>
      </w:r>
    </w:p>
    <w:p w14:paraId="6D0B72FC" w14:textId="5F6B0299" w:rsidR="00755DD8" w:rsidRPr="005337C9" w:rsidRDefault="00755DD8" w:rsidP="00755DD8">
      <w:pPr>
        <w:rPr>
          <w:rFonts w:ascii="Arial" w:hAnsi="Arial" w:cs="Arial"/>
          <w:b/>
          <w:bCs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>3.</w:t>
      </w:r>
      <w:r w:rsidR="00155EC3" w:rsidRPr="005337C9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5337C9">
        <w:rPr>
          <w:rFonts w:ascii="Arial" w:hAnsi="Arial" w:cs="Arial"/>
          <w:b/>
          <w:bCs/>
          <w:sz w:val="22"/>
          <w:szCs w:val="22"/>
        </w:rPr>
        <w:t>Parametry Mechaniczne:</w:t>
      </w:r>
    </w:p>
    <w:p w14:paraId="6B470F2D" w14:textId="71DD9CCB" w:rsidR="00755DD8" w:rsidRPr="005337C9" w:rsidRDefault="00755DD8" w:rsidP="000200B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Montaż: Szyna nośna </w:t>
      </w:r>
      <w:r w:rsidRPr="005337C9">
        <w:rPr>
          <w:rFonts w:ascii="Arial" w:hAnsi="Arial" w:cs="Arial"/>
          <w:b/>
          <w:bCs/>
          <w:sz w:val="22"/>
          <w:szCs w:val="22"/>
        </w:rPr>
        <w:t>DIN-35 (TS 35)</w:t>
      </w:r>
      <w:r w:rsidRPr="005337C9">
        <w:rPr>
          <w:rFonts w:ascii="Arial" w:hAnsi="Arial" w:cs="Arial"/>
          <w:sz w:val="22"/>
          <w:szCs w:val="22"/>
        </w:rPr>
        <w:t>.</w:t>
      </w:r>
    </w:p>
    <w:p w14:paraId="201E2544" w14:textId="3EB9F69F" w:rsidR="00755DD8" w:rsidRPr="005337C9" w:rsidRDefault="00755DD8" w:rsidP="000200B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Technika przyłączeniowa: Zaciski sprężynowe lub śrubowe zapewniające trwałość styku odporną na wstrząsy i wibracje, dedykowane dla przewodów o przekroju do </w:t>
      </w:r>
      <w:r w:rsidRPr="005337C9">
        <w:rPr>
          <w:rFonts w:ascii="Arial" w:hAnsi="Arial" w:cs="Arial"/>
          <w:b/>
          <w:bCs/>
          <w:sz w:val="22"/>
          <w:szCs w:val="22"/>
        </w:rPr>
        <w:t>6 mm²</w:t>
      </w:r>
      <w:r w:rsidRPr="005337C9">
        <w:rPr>
          <w:rFonts w:ascii="Arial" w:hAnsi="Arial" w:cs="Arial"/>
          <w:sz w:val="22"/>
          <w:szCs w:val="22"/>
        </w:rPr>
        <w:t> (linka) / </w:t>
      </w:r>
      <w:r w:rsidRPr="005337C9">
        <w:rPr>
          <w:rFonts w:ascii="Arial" w:hAnsi="Arial" w:cs="Arial"/>
          <w:b/>
          <w:bCs/>
          <w:sz w:val="22"/>
          <w:szCs w:val="22"/>
        </w:rPr>
        <w:t>10 mm²</w:t>
      </w:r>
      <w:r w:rsidRPr="005337C9">
        <w:rPr>
          <w:rFonts w:ascii="Arial" w:hAnsi="Arial" w:cs="Arial"/>
          <w:sz w:val="22"/>
          <w:szCs w:val="22"/>
        </w:rPr>
        <w:t> (drut).</w:t>
      </w:r>
    </w:p>
    <w:p w14:paraId="05340864" w14:textId="7262490C" w:rsidR="00DC4625" w:rsidRPr="005337C9" w:rsidRDefault="00755DD8" w:rsidP="000200B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Materiał obudowy: Tworzywo o klasie palności </w:t>
      </w:r>
      <w:r w:rsidRPr="005337C9">
        <w:rPr>
          <w:rFonts w:ascii="Arial" w:hAnsi="Arial" w:cs="Arial"/>
          <w:b/>
          <w:bCs/>
          <w:sz w:val="22"/>
          <w:szCs w:val="22"/>
        </w:rPr>
        <w:t>UL 94: V0</w:t>
      </w:r>
      <w:r w:rsidRPr="005337C9">
        <w:rPr>
          <w:rFonts w:ascii="Arial" w:hAnsi="Arial" w:cs="Arial"/>
          <w:sz w:val="22"/>
          <w:szCs w:val="22"/>
        </w:rPr>
        <w:t> (samogasnące, bezhalogenowe).</w:t>
      </w:r>
    </w:p>
    <w:p w14:paraId="7E3EF324" w14:textId="349AD929" w:rsidR="00DC4625" w:rsidRPr="005337C9" w:rsidRDefault="003E543F" w:rsidP="003E543F">
      <w:pPr>
        <w:rPr>
          <w:rFonts w:ascii="Arial" w:hAnsi="Arial" w:cs="Arial"/>
          <w:b/>
          <w:bCs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>4.</w:t>
      </w:r>
      <w:r w:rsidR="00155EC3" w:rsidRPr="005337C9">
        <w:rPr>
          <w:rFonts w:ascii="Arial" w:hAnsi="Arial" w:cs="Arial"/>
          <w:b/>
          <w:bCs/>
          <w:sz w:val="22"/>
          <w:szCs w:val="22"/>
        </w:rPr>
        <w:t xml:space="preserve">   </w:t>
      </w:r>
      <w:r w:rsidR="00DC4625" w:rsidRPr="005337C9">
        <w:rPr>
          <w:rFonts w:ascii="Arial" w:hAnsi="Arial" w:cs="Arial"/>
          <w:b/>
          <w:bCs/>
          <w:sz w:val="22"/>
          <w:szCs w:val="22"/>
        </w:rPr>
        <w:t>Parametry Elektryczne:</w:t>
      </w:r>
    </w:p>
    <w:p w14:paraId="50029C2C" w14:textId="77777777" w:rsidR="00DC4625" w:rsidRPr="005337C9" w:rsidRDefault="00DC4625" w:rsidP="000200B2">
      <w:pPr>
        <w:pStyle w:val="Akapitzlist"/>
        <w:numPr>
          <w:ilvl w:val="0"/>
          <w:numId w:val="5"/>
        </w:numPr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Napięcie znamionowe izolacji min. </w:t>
      </w:r>
      <w:r w:rsidRPr="005337C9">
        <w:rPr>
          <w:rFonts w:ascii="Arial" w:hAnsi="Arial" w:cs="Arial"/>
          <w:b/>
          <w:bCs/>
          <w:sz w:val="22"/>
          <w:szCs w:val="22"/>
        </w:rPr>
        <w:t>500 V</w:t>
      </w:r>
      <w:r w:rsidRPr="005337C9">
        <w:rPr>
          <w:rFonts w:ascii="Arial" w:hAnsi="Arial" w:cs="Arial"/>
          <w:sz w:val="22"/>
          <w:szCs w:val="22"/>
        </w:rPr>
        <w:t>.</w:t>
      </w:r>
    </w:p>
    <w:p w14:paraId="0F2E13A3" w14:textId="77777777" w:rsidR="00DC4625" w:rsidRPr="005337C9" w:rsidRDefault="00DC4625" w:rsidP="000200B2">
      <w:pPr>
        <w:pStyle w:val="Akapitzlist"/>
        <w:numPr>
          <w:ilvl w:val="0"/>
          <w:numId w:val="5"/>
        </w:numPr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Znamionowe napięcie udarowe min. </w:t>
      </w:r>
      <w:r w:rsidRPr="005337C9">
        <w:rPr>
          <w:rFonts w:ascii="Arial" w:hAnsi="Arial" w:cs="Arial"/>
          <w:b/>
          <w:bCs/>
          <w:sz w:val="22"/>
          <w:szCs w:val="22"/>
        </w:rPr>
        <w:t xml:space="preserve">6 </w:t>
      </w:r>
      <w:proofErr w:type="spellStart"/>
      <w:r w:rsidRPr="005337C9">
        <w:rPr>
          <w:rFonts w:ascii="Arial" w:hAnsi="Arial" w:cs="Arial"/>
          <w:b/>
          <w:bCs/>
          <w:sz w:val="22"/>
          <w:szCs w:val="22"/>
        </w:rPr>
        <w:t>kV</w:t>
      </w:r>
      <w:proofErr w:type="spellEnd"/>
      <w:r w:rsidRPr="005337C9">
        <w:rPr>
          <w:rFonts w:ascii="Arial" w:hAnsi="Arial" w:cs="Arial"/>
          <w:sz w:val="22"/>
          <w:szCs w:val="22"/>
        </w:rPr>
        <w:t>.</w:t>
      </w:r>
    </w:p>
    <w:p w14:paraId="75B40AE9" w14:textId="77777777" w:rsidR="00DC4625" w:rsidRPr="005337C9" w:rsidRDefault="00DC4625" w:rsidP="000200B2">
      <w:pPr>
        <w:pStyle w:val="Akapitzlist"/>
        <w:numPr>
          <w:ilvl w:val="0"/>
          <w:numId w:val="5"/>
        </w:numPr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Prąd znamionowy min. </w:t>
      </w:r>
      <w:r w:rsidRPr="005337C9">
        <w:rPr>
          <w:rFonts w:ascii="Arial" w:hAnsi="Arial" w:cs="Arial"/>
          <w:b/>
          <w:bCs/>
          <w:sz w:val="22"/>
          <w:szCs w:val="22"/>
        </w:rPr>
        <w:t>30 A</w:t>
      </w:r>
      <w:r w:rsidRPr="005337C9">
        <w:rPr>
          <w:rFonts w:ascii="Arial" w:hAnsi="Arial" w:cs="Arial"/>
          <w:sz w:val="22"/>
          <w:szCs w:val="22"/>
        </w:rPr>
        <w:t>.</w:t>
      </w:r>
    </w:p>
    <w:p w14:paraId="759E41C3" w14:textId="67D6F39F" w:rsidR="004546D6" w:rsidRPr="005337C9" w:rsidRDefault="004546D6" w:rsidP="004546D6">
      <w:pPr>
        <w:rPr>
          <w:rFonts w:ascii="Arial" w:hAnsi="Arial" w:cs="Arial"/>
          <w:b/>
          <w:bCs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>5.</w:t>
      </w:r>
      <w:r w:rsidR="00155EC3" w:rsidRPr="005337C9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5337C9">
        <w:rPr>
          <w:rFonts w:ascii="Arial" w:hAnsi="Arial" w:cs="Arial"/>
          <w:b/>
          <w:bCs/>
          <w:sz w:val="22"/>
          <w:szCs w:val="22"/>
        </w:rPr>
        <w:t>Zgodność z Normami i Certyfikacja:</w:t>
      </w:r>
    </w:p>
    <w:p w14:paraId="534DD824" w14:textId="197777D9" w:rsidR="004546D6" w:rsidRPr="005337C9" w:rsidRDefault="004546D6" w:rsidP="00397458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Zgodność z normą </w:t>
      </w:r>
      <w:r w:rsidRPr="005337C9">
        <w:rPr>
          <w:rFonts w:ascii="Arial" w:hAnsi="Arial" w:cs="Arial"/>
          <w:b/>
          <w:bCs/>
          <w:sz w:val="22"/>
          <w:szCs w:val="22"/>
        </w:rPr>
        <w:t>PN-EN 60947-7-1</w:t>
      </w:r>
      <w:r w:rsidRPr="005337C9">
        <w:rPr>
          <w:rFonts w:ascii="Arial" w:hAnsi="Arial" w:cs="Arial"/>
          <w:sz w:val="22"/>
          <w:szCs w:val="22"/>
        </w:rPr>
        <w:t> Aparatura rozdzielcza i sterownicza niskiego napięcia.</w:t>
      </w:r>
    </w:p>
    <w:p w14:paraId="6C69B21F" w14:textId="77777777" w:rsidR="004546D6" w:rsidRPr="005337C9" w:rsidRDefault="004546D6" w:rsidP="00397458">
      <w:pPr>
        <w:numPr>
          <w:ilvl w:val="0"/>
          <w:numId w:val="6"/>
        </w:numPr>
        <w:tabs>
          <w:tab w:val="clear" w:pos="720"/>
          <w:tab w:val="num" w:pos="284"/>
        </w:tabs>
        <w:ind w:hanging="720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Obowiązkowe oznakowanie </w:t>
      </w:r>
      <w:r w:rsidRPr="005337C9">
        <w:rPr>
          <w:rFonts w:ascii="Arial" w:hAnsi="Arial" w:cs="Arial"/>
          <w:b/>
          <w:bCs/>
          <w:sz w:val="22"/>
          <w:szCs w:val="22"/>
        </w:rPr>
        <w:t>CE</w:t>
      </w:r>
      <w:r w:rsidRPr="005337C9">
        <w:rPr>
          <w:rFonts w:ascii="Arial" w:hAnsi="Arial" w:cs="Arial"/>
          <w:sz w:val="22"/>
          <w:szCs w:val="22"/>
        </w:rPr>
        <w:t> oraz aktualna Deklaracja Zgodności producenta.</w:t>
      </w:r>
    </w:p>
    <w:p w14:paraId="2DE32F52" w14:textId="77777777" w:rsidR="004546D6" w:rsidRPr="005337C9" w:rsidRDefault="004546D6" w:rsidP="00397458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lastRenderedPageBreak/>
        <w:t>Produkt musi być dopuszczony do stosowania w energetyce zawodowej (spełnienie standardów technicznych OSD/PSE).</w:t>
      </w:r>
    </w:p>
    <w:p w14:paraId="67114E5C" w14:textId="77777777" w:rsidR="004546D6" w:rsidRPr="005337C9" w:rsidRDefault="004546D6" w:rsidP="004546D6">
      <w:pPr>
        <w:ind w:left="-142"/>
        <w:rPr>
          <w:rFonts w:ascii="Arial" w:hAnsi="Arial" w:cs="Arial"/>
          <w:sz w:val="22"/>
          <w:szCs w:val="22"/>
        </w:rPr>
      </w:pPr>
    </w:p>
    <w:p w14:paraId="737F853C" w14:textId="46269F20" w:rsidR="00DC4625" w:rsidRPr="005337C9" w:rsidRDefault="001B58E6" w:rsidP="00DC4625">
      <w:p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2B3743A" wp14:editId="47CEEF93">
            <wp:extent cx="5712823" cy="2650653"/>
            <wp:effectExtent l="0" t="0" r="2540" b="0"/>
            <wp:docPr id="11738283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82832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6848" cy="266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F50D1" w14:textId="77777777" w:rsidR="000D1AF4" w:rsidRPr="005337C9" w:rsidRDefault="000D1AF4" w:rsidP="000D1AF4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5337C9">
        <w:rPr>
          <w:rFonts w:ascii="Arial" w:hAnsi="Arial" w:cs="Arial"/>
          <w:b/>
          <w:bCs/>
          <w:sz w:val="22"/>
          <w:szCs w:val="22"/>
          <w:u w:val="single"/>
        </w:rPr>
        <w:t>Schemat funkcjonalny torów (1–19)</w:t>
      </w:r>
    </w:p>
    <w:tbl>
      <w:tblPr>
        <w:tblW w:w="9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5"/>
        <w:gridCol w:w="2579"/>
        <w:gridCol w:w="5366"/>
      </w:tblGrid>
      <w:tr w:rsidR="000D1AF4" w:rsidRPr="005337C9" w14:paraId="5C26FFFA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43C4535" w14:textId="77777777" w:rsidR="000D1AF4" w:rsidRPr="005337C9" w:rsidRDefault="000D1AF4" w:rsidP="000E07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Zakres torów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6737CF94" w14:textId="77777777" w:rsidR="000D1AF4" w:rsidRPr="005337C9" w:rsidRDefault="000D1AF4" w:rsidP="000E07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Funkcja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63234BFC" w14:textId="77777777" w:rsidR="000D1AF4" w:rsidRPr="005337C9" w:rsidRDefault="000D1AF4" w:rsidP="000E07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Konfiguracja mostkowania / Osprzęt</w:t>
            </w:r>
          </w:p>
        </w:tc>
      </w:tr>
      <w:tr w:rsidR="000D1AF4" w:rsidRPr="005337C9" w14:paraId="5109ACCB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F36F635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1 – 2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A9027AB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Prąd Faza L1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74EB1D9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Mostek poprzeczny (zwierający), suwak rozłączny</w:t>
            </w:r>
          </w:p>
        </w:tc>
      </w:tr>
      <w:tr w:rsidR="000D1AF4" w:rsidRPr="005337C9" w14:paraId="7C3848A7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B36D537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3 – 4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19E8749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Prąd Faza L2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39B8A900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Mostek poprzeczny (zwierający), suwak rozłączny</w:t>
            </w:r>
          </w:p>
        </w:tc>
      </w:tr>
      <w:tr w:rsidR="000D1AF4" w:rsidRPr="005337C9" w14:paraId="535F155E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6482A4D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5 – 6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98B9AB8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Prąd Faza L3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BBB8160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Mostek poprzeczny (zwierający), suwak rozłączny</w:t>
            </w:r>
          </w:p>
        </w:tc>
      </w:tr>
      <w:tr w:rsidR="000D1AF4" w:rsidRPr="005337C9" w14:paraId="2E4039B4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1C39AA8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4810DAE6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Napięcie L1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49AA886A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Suwak rozłączny, gniazdo pomiarowe</w:t>
            </w:r>
          </w:p>
        </w:tc>
      </w:tr>
      <w:tr w:rsidR="000D1AF4" w:rsidRPr="005337C9" w14:paraId="22074E44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0F27725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0D1AE98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Napięcie L2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2723C347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Suwak rozłączny, gniazdo pomiarowe</w:t>
            </w:r>
          </w:p>
        </w:tc>
      </w:tr>
      <w:tr w:rsidR="000D1AF4" w:rsidRPr="005337C9" w14:paraId="3D361297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D524785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88E715D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Napięcie L3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7B9FD187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Suwak rozłączny, gniazdo pomiarowe</w:t>
            </w:r>
          </w:p>
        </w:tc>
      </w:tr>
      <w:tr w:rsidR="000D1AF4" w:rsidRPr="005337C9" w14:paraId="7E2201E5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E741015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2599DEAE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Napięcie N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B008604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Suwak rozłączny (często z niebieskim uchwytem)</w:t>
            </w:r>
          </w:p>
        </w:tc>
      </w:tr>
      <w:tr w:rsidR="000D1AF4" w:rsidRPr="005337C9" w14:paraId="417F7415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9AFA21A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11 – 12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61EABFA5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Obwód Wyłączający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05C7150E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Para torów do cewki wyłączającej (Y1)</w:t>
            </w:r>
          </w:p>
        </w:tc>
      </w:tr>
      <w:tr w:rsidR="000D1AF4" w:rsidRPr="005337C9" w14:paraId="191AE25E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19513BB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13 – 14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F22DF6C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Sygnalizacja Poz. 1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7E2210D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Np. potwierdzenie zamknięcia wyłącznika</w:t>
            </w:r>
          </w:p>
        </w:tc>
      </w:tr>
      <w:tr w:rsidR="000D1AF4" w:rsidRPr="005337C9" w14:paraId="72424465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376AE02E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15 – 16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1A2708C0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Sygnalizacja Poz. 2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66875E87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Np. awaria napędu / brak napięcia ster.</w:t>
            </w:r>
          </w:p>
        </w:tc>
      </w:tr>
      <w:tr w:rsidR="000D1AF4" w:rsidRPr="005337C9" w14:paraId="436B70E8" w14:textId="77777777" w:rsidTr="000E074A"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346D159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17 – 18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7EDA2A81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Zasilanie Pomoc.</w:t>
            </w:r>
          </w:p>
        </w:tc>
        <w:tc>
          <w:tcPr>
            <w:tcW w:w="0" w:type="auto"/>
            <w:tcBorders>
              <w:bottom w:val="single" w:sz="6" w:space="0" w:color="2D2F35"/>
            </w:tcBorders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129D9BB7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Np. 230V AC lub 110/220V DC dla przekaźnika</w:t>
            </w:r>
          </w:p>
        </w:tc>
      </w:tr>
      <w:tr w:rsidR="000D1AF4" w:rsidRPr="005337C9" w14:paraId="6224574F" w14:textId="77777777" w:rsidTr="00E0231F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0BD73B51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  <w:hideMark/>
          </w:tcPr>
          <w:p w14:paraId="5B0B4D65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b/>
                <w:bCs/>
                <w:sz w:val="22"/>
                <w:szCs w:val="22"/>
              </w:rPr>
              <w:t>Tor Rezerwowy</w:t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hideMark/>
          </w:tcPr>
          <w:p w14:paraId="5BA4F3A8" w14:textId="77777777" w:rsidR="000D1AF4" w:rsidRPr="005337C9" w:rsidRDefault="000D1AF4" w:rsidP="000E074A">
            <w:pPr>
              <w:rPr>
                <w:rFonts w:ascii="Arial" w:hAnsi="Arial" w:cs="Arial"/>
                <w:sz w:val="22"/>
                <w:szCs w:val="22"/>
              </w:rPr>
            </w:pPr>
            <w:r w:rsidRPr="005337C9">
              <w:rPr>
                <w:rFonts w:ascii="Arial" w:hAnsi="Arial" w:cs="Arial"/>
                <w:sz w:val="22"/>
                <w:szCs w:val="22"/>
              </w:rPr>
              <w:t>Wolny zacisk do dyspozycji montera</w:t>
            </w:r>
          </w:p>
        </w:tc>
      </w:tr>
      <w:tr w:rsidR="00E0231F" w:rsidRPr="005337C9" w14:paraId="35B3AFC6" w14:textId="77777777" w:rsidTr="000E074A"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6EBF476" w14:textId="77777777" w:rsidR="00E0231F" w:rsidRPr="005337C9" w:rsidRDefault="00E0231F" w:rsidP="000E07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750DFFAC" w14:textId="77777777" w:rsidR="00E0231F" w:rsidRPr="005337C9" w:rsidRDefault="00E0231F" w:rsidP="000E07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5165B27" w14:textId="77777777" w:rsidR="00E0231F" w:rsidRPr="005337C9" w:rsidRDefault="00E0231F" w:rsidP="000E074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97398F" w14:textId="7A6B22A6" w:rsidR="00E0231F" w:rsidRPr="005337C9" w:rsidRDefault="00E0231F" w:rsidP="00155EC3">
      <w:pPr>
        <w:pStyle w:val="Akapitzlist"/>
        <w:numPr>
          <w:ilvl w:val="0"/>
          <w:numId w:val="11"/>
        </w:numPr>
        <w:rPr>
          <w:rFonts w:ascii="Arial" w:hAnsi="Arial" w:cs="Arial"/>
          <w:b/>
          <w:bCs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>Kluczowe wymagania do schematu :</w:t>
      </w:r>
    </w:p>
    <w:p w14:paraId="7A87EE40" w14:textId="40FBC22A" w:rsidR="00E0231F" w:rsidRPr="005337C9" w:rsidRDefault="00E0231F" w:rsidP="00213D80">
      <w:pPr>
        <w:pStyle w:val="Akapitzlist"/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>Automatyzm zwierania:</w:t>
      </w:r>
      <w:r w:rsidRPr="005337C9">
        <w:rPr>
          <w:rFonts w:ascii="Arial" w:hAnsi="Arial" w:cs="Arial"/>
          <w:sz w:val="22"/>
          <w:szCs w:val="22"/>
        </w:rPr>
        <w:t> Mostki na torach 1–2, 3–4, 5–6 muszą być fabrycznie skonfigurowane tak, aby przesunięcie suwaka w pozycję "Test" najpierw zwierało parę zacisków (strona przekładnika), a dopiero potem odłączało obwód (strona przekaźnika).</w:t>
      </w:r>
    </w:p>
    <w:p w14:paraId="4BCBFC25" w14:textId="638644ED" w:rsidR="00E0231F" w:rsidRPr="005337C9" w:rsidRDefault="00E0231F" w:rsidP="00FE116C">
      <w:pPr>
        <w:pStyle w:val="Akapitzlist"/>
        <w:numPr>
          <w:ilvl w:val="1"/>
          <w:numId w:val="11"/>
        </w:num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>Oznaczenie kolorystyczne:</w:t>
      </w:r>
    </w:p>
    <w:p w14:paraId="6B94EAAF" w14:textId="73EB4101" w:rsidR="00E0231F" w:rsidRPr="005337C9" w:rsidRDefault="00E0231F" w:rsidP="00FE116C">
      <w:pPr>
        <w:pStyle w:val="Akapitzlist"/>
        <w:numPr>
          <w:ilvl w:val="2"/>
          <w:numId w:val="12"/>
        </w:num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Tory prądowe (1–6): suwaki w kolorze </w:t>
      </w:r>
      <w:r w:rsidRPr="005337C9">
        <w:rPr>
          <w:rFonts w:ascii="Arial" w:hAnsi="Arial" w:cs="Arial"/>
          <w:b/>
          <w:bCs/>
          <w:sz w:val="22"/>
          <w:szCs w:val="22"/>
        </w:rPr>
        <w:t>szarym/czarnym</w:t>
      </w:r>
      <w:r w:rsidRPr="005337C9">
        <w:rPr>
          <w:rFonts w:ascii="Arial" w:hAnsi="Arial" w:cs="Arial"/>
          <w:sz w:val="22"/>
          <w:szCs w:val="22"/>
        </w:rPr>
        <w:t>.</w:t>
      </w:r>
    </w:p>
    <w:p w14:paraId="4AFC3435" w14:textId="6C0CE9CB" w:rsidR="00E0231F" w:rsidRPr="005337C9" w:rsidRDefault="00E0231F" w:rsidP="00FE116C">
      <w:pPr>
        <w:pStyle w:val="Akapitzlist"/>
        <w:numPr>
          <w:ilvl w:val="2"/>
          <w:numId w:val="12"/>
        </w:numPr>
        <w:ind w:left="1134" w:hanging="425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Tory napięciowe (7–10): suwaki w kolorze </w:t>
      </w:r>
      <w:r w:rsidRPr="005337C9">
        <w:rPr>
          <w:rFonts w:ascii="Arial" w:hAnsi="Arial" w:cs="Arial"/>
          <w:b/>
          <w:bCs/>
          <w:sz w:val="22"/>
          <w:szCs w:val="22"/>
        </w:rPr>
        <w:t>szarym</w:t>
      </w:r>
      <w:r w:rsidRPr="005337C9">
        <w:rPr>
          <w:rFonts w:ascii="Arial" w:hAnsi="Arial" w:cs="Arial"/>
          <w:sz w:val="22"/>
          <w:szCs w:val="22"/>
        </w:rPr>
        <w:t> (N może być </w:t>
      </w:r>
      <w:r w:rsidRPr="005337C9">
        <w:rPr>
          <w:rFonts w:ascii="Arial" w:hAnsi="Arial" w:cs="Arial"/>
          <w:b/>
          <w:bCs/>
          <w:sz w:val="22"/>
          <w:szCs w:val="22"/>
        </w:rPr>
        <w:t>niebieski</w:t>
      </w:r>
      <w:r w:rsidRPr="005337C9">
        <w:rPr>
          <w:rFonts w:ascii="Arial" w:hAnsi="Arial" w:cs="Arial"/>
          <w:sz w:val="22"/>
          <w:szCs w:val="22"/>
        </w:rPr>
        <w:t>).</w:t>
      </w:r>
    </w:p>
    <w:p w14:paraId="486BC02D" w14:textId="7E8D898F" w:rsidR="00E0231F" w:rsidRPr="005337C9" w:rsidRDefault="00E0231F" w:rsidP="00FE116C">
      <w:pPr>
        <w:pStyle w:val="Akapitzlist"/>
        <w:numPr>
          <w:ilvl w:val="2"/>
          <w:numId w:val="13"/>
        </w:numPr>
        <w:ind w:left="1418"/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sz w:val="22"/>
          <w:szCs w:val="22"/>
        </w:rPr>
        <w:t>Tory sygnalizacyjne (11–19): suwaki w kolorze </w:t>
      </w:r>
      <w:r w:rsidRPr="005337C9">
        <w:rPr>
          <w:rFonts w:ascii="Arial" w:hAnsi="Arial" w:cs="Arial"/>
          <w:b/>
          <w:bCs/>
          <w:sz w:val="22"/>
          <w:szCs w:val="22"/>
        </w:rPr>
        <w:t>pomarańczowym</w:t>
      </w:r>
      <w:r w:rsidRPr="005337C9">
        <w:rPr>
          <w:rFonts w:ascii="Arial" w:hAnsi="Arial" w:cs="Arial"/>
          <w:sz w:val="22"/>
          <w:szCs w:val="22"/>
        </w:rPr>
        <w:t> (dla odróżnienia obwodów sterowniczych od pomiarowych).</w:t>
      </w:r>
    </w:p>
    <w:p w14:paraId="0299974E" w14:textId="0A16880F" w:rsidR="00684483" w:rsidRDefault="00155EC3" w:rsidP="00684483">
      <w:pPr>
        <w:pStyle w:val="Akapitzlist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5337C9">
        <w:rPr>
          <w:rFonts w:ascii="Arial" w:hAnsi="Arial" w:cs="Arial"/>
          <w:b/>
          <w:bCs/>
          <w:sz w:val="22"/>
          <w:szCs w:val="22"/>
        </w:rPr>
        <w:t>Wymagania w ramach KPO (Modernizacja i Cyfryzacja):</w:t>
      </w:r>
      <w:r w:rsidRPr="005337C9">
        <w:rPr>
          <w:rFonts w:ascii="Arial" w:hAnsi="Arial" w:cs="Arial"/>
          <w:sz w:val="22"/>
          <w:szCs w:val="22"/>
        </w:rPr>
        <w:br/>
        <w:t>Dostarczone komponenty muszą wspierać cele modernizacji infrastruktury elektroenergetycznej poprzez zapewnienie wysokiej dostępności operacyjnej i skrócenie czasu przestojów podczas prac serwisowych (dzięki standaryzacji gniazd pomiarowych i szybkim łącznikom suwakowym).</w:t>
      </w:r>
    </w:p>
    <w:p w14:paraId="2FC80F12" w14:textId="77777777" w:rsidR="007B6CA7" w:rsidRPr="007B6CA7" w:rsidRDefault="007B6CA7" w:rsidP="007B6CA7">
      <w:pPr>
        <w:pStyle w:val="Akapitzlist"/>
        <w:ind w:left="630"/>
        <w:rPr>
          <w:rFonts w:ascii="Arial" w:hAnsi="Arial" w:cs="Arial"/>
          <w:sz w:val="22"/>
          <w:szCs w:val="22"/>
        </w:rPr>
      </w:pPr>
    </w:p>
    <w:p w14:paraId="594E3F56" w14:textId="458527F8" w:rsidR="00684483" w:rsidRPr="00A754EE" w:rsidRDefault="00751A68" w:rsidP="009962A4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Informacja</w:t>
      </w:r>
      <w:r w:rsidR="00684483" w:rsidRPr="00A754EE">
        <w:rPr>
          <w:rFonts w:ascii="Arial" w:hAnsi="Arial" w:cs="Arial"/>
          <w:b/>
          <w:color w:val="000000" w:themeColor="text1"/>
          <w:sz w:val="22"/>
          <w:szCs w:val="22"/>
        </w:rPr>
        <w:t xml:space="preserve"> dotycząc</w:t>
      </w:r>
      <w:r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="00684483" w:rsidRPr="00A754EE">
        <w:rPr>
          <w:rFonts w:ascii="Arial" w:hAnsi="Arial" w:cs="Arial"/>
          <w:b/>
          <w:color w:val="000000" w:themeColor="text1"/>
          <w:sz w:val="22"/>
          <w:szCs w:val="22"/>
        </w:rPr>
        <w:t xml:space="preserve"> produkt</w:t>
      </w:r>
      <w:r>
        <w:rPr>
          <w:rFonts w:ascii="Arial" w:hAnsi="Arial" w:cs="Arial"/>
          <w:b/>
          <w:color w:val="000000" w:themeColor="text1"/>
          <w:sz w:val="22"/>
          <w:szCs w:val="22"/>
        </w:rPr>
        <w:t>u</w:t>
      </w:r>
      <w:r w:rsidR="00684483" w:rsidRPr="00A754EE">
        <w:rPr>
          <w:rFonts w:ascii="Arial" w:hAnsi="Arial" w:cs="Arial"/>
          <w:b/>
          <w:color w:val="000000" w:themeColor="text1"/>
          <w:sz w:val="22"/>
          <w:szCs w:val="22"/>
        </w:rPr>
        <w:t xml:space="preserve"> wymagan</w:t>
      </w:r>
      <w:r>
        <w:rPr>
          <w:rFonts w:ascii="Arial" w:hAnsi="Arial" w:cs="Arial"/>
          <w:b/>
          <w:color w:val="000000" w:themeColor="text1"/>
          <w:sz w:val="22"/>
          <w:szCs w:val="22"/>
        </w:rPr>
        <w:t>ego</w:t>
      </w:r>
      <w:r w:rsidR="00684483" w:rsidRPr="00A754EE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14:paraId="29E0A255" w14:textId="77777777" w:rsidR="00684483" w:rsidRPr="005337C9" w:rsidRDefault="00684483" w:rsidP="00684483">
      <w:pPr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14:paraId="29C06A6D" w14:textId="77777777" w:rsidR="00684483" w:rsidRPr="005337C9" w:rsidRDefault="00684483" w:rsidP="00684483">
      <w:pPr>
        <w:rPr>
          <w:rFonts w:ascii="Arial" w:eastAsia="Arial" w:hAnsi="Arial" w:cs="Arial"/>
          <w:bCs/>
          <w:sz w:val="22"/>
          <w:szCs w:val="22"/>
        </w:rPr>
      </w:pPr>
      <w:r w:rsidRPr="005337C9">
        <w:rPr>
          <w:rFonts w:ascii="Arial" w:hAnsi="Arial" w:cs="Arial"/>
          <w:bCs/>
          <w:color w:val="000000" w:themeColor="text1"/>
          <w:sz w:val="22"/>
          <w:szCs w:val="22"/>
        </w:rPr>
        <w:t>Wszędzie tam, gdzie w dokumentacji wskazano znaki towarowe, nazwy producentów lub konkretne modele urządzeń należy je rozumieć jako przykładowe. Zamawiający dopuszcza zastosowanie rozwiązań równoważnych, spełniające co najmniej parametry techniczne, funkcjonalne i jakościowe określone przez Zamawiającego w Opisie Przedmiotu Zamówienia.</w:t>
      </w:r>
    </w:p>
    <w:p w14:paraId="55BF9F61" w14:textId="77777777" w:rsidR="00684483" w:rsidRPr="005337C9" w:rsidRDefault="00684483" w:rsidP="00684483">
      <w:pPr>
        <w:rPr>
          <w:rFonts w:ascii="Arial" w:eastAsia="Arial" w:hAnsi="Arial" w:cs="Arial"/>
          <w:sz w:val="22"/>
          <w:szCs w:val="22"/>
        </w:rPr>
      </w:pPr>
    </w:p>
    <w:p w14:paraId="33522687" w14:textId="5111AF08" w:rsidR="00684483" w:rsidRPr="00A754EE" w:rsidRDefault="00684483" w:rsidP="009962A4">
      <w:pPr>
        <w:pStyle w:val="Default"/>
        <w:numPr>
          <w:ilvl w:val="0"/>
          <w:numId w:val="13"/>
        </w:num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754EE">
        <w:rPr>
          <w:b/>
          <w:color w:val="000000" w:themeColor="text1"/>
          <w:sz w:val="22"/>
          <w:szCs w:val="22"/>
        </w:rPr>
        <w:t>Wymagania dotyczące produkt</w:t>
      </w:r>
      <w:r w:rsidR="00542F51">
        <w:rPr>
          <w:b/>
          <w:color w:val="000000" w:themeColor="text1"/>
          <w:sz w:val="22"/>
          <w:szCs w:val="22"/>
        </w:rPr>
        <w:t>u</w:t>
      </w:r>
      <w:r w:rsidRPr="00A754EE">
        <w:rPr>
          <w:b/>
          <w:color w:val="000000" w:themeColor="text1"/>
          <w:sz w:val="22"/>
          <w:szCs w:val="22"/>
        </w:rPr>
        <w:t xml:space="preserve"> równoważn</w:t>
      </w:r>
      <w:r w:rsidR="00542F51">
        <w:rPr>
          <w:b/>
          <w:color w:val="000000" w:themeColor="text1"/>
          <w:sz w:val="22"/>
          <w:szCs w:val="22"/>
        </w:rPr>
        <w:t>ego</w:t>
      </w:r>
      <w:r w:rsidRPr="00A754EE">
        <w:rPr>
          <w:b/>
          <w:color w:val="000000" w:themeColor="text1"/>
          <w:sz w:val="22"/>
          <w:szCs w:val="22"/>
        </w:rPr>
        <w:t xml:space="preserve"> (*):</w:t>
      </w:r>
    </w:p>
    <w:p w14:paraId="719CDE29" w14:textId="77777777" w:rsidR="00684483" w:rsidRPr="005337C9" w:rsidRDefault="00684483" w:rsidP="00684483">
      <w:pPr>
        <w:pStyle w:val="Default"/>
        <w:spacing w:line="276" w:lineRule="auto"/>
        <w:ind w:left="720"/>
        <w:jc w:val="both"/>
        <w:rPr>
          <w:b/>
          <w:color w:val="000000" w:themeColor="text1"/>
          <w:sz w:val="22"/>
          <w:szCs w:val="22"/>
        </w:rPr>
      </w:pPr>
    </w:p>
    <w:p w14:paraId="2A03B1EC" w14:textId="77777777" w:rsidR="00684483" w:rsidRDefault="00684483" w:rsidP="00684483">
      <w:pPr>
        <w:pStyle w:val="Default"/>
        <w:spacing w:line="276" w:lineRule="auto"/>
        <w:jc w:val="both"/>
        <w:rPr>
          <w:color w:val="000000" w:themeColor="text1"/>
          <w:sz w:val="22"/>
          <w:szCs w:val="22"/>
        </w:rPr>
      </w:pPr>
      <w:r w:rsidRPr="005337C9">
        <w:rPr>
          <w:b/>
          <w:color w:val="000000" w:themeColor="text1"/>
          <w:sz w:val="22"/>
          <w:szCs w:val="22"/>
        </w:rPr>
        <w:t xml:space="preserve">*Dopuszcza się oferowanie produktów równoważnych posiadających takie same parametry techniczne i jakościowe. W przypadku złożenia oferty na produkt o równoważnych parametrach techniczno-jakościowych, równoważność tę należy wykazać w złożonej ofercie poprzez udokumentowane porównanie parametrów </w:t>
      </w:r>
      <w:r w:rsidRPr="005337C9">
        <w:rPr>
          <w:b/>
          <w:color w:val="000000" w:themeColor="text1"/>
          <w:sz w:val="22"/>
          <w:szCs w:val="22"/>
        </w:rPr>
        <w:lastRenderedPageBreak/>
        <w:t>techniczno-jakościowych (w wersji tabelarycznej).</w:t>
      </w:r>
      <w:r w:rsidRPr="005337C9">
        <w:rPr>
          <w:color w:val="000000" w:themeColor="text1"/>
          <w:sz w:val="22"/>
          <w:szCs w:val="22"/>
        </w:rPr>
        <w:t xml:space="preserve"> W przypadku złożenia oferty z wyrobami równoważnymi należy dołączyć, kartę katalogową producenta, podać nazwę producenta i oznaczenie katalogowe. Zamawiający zastrzega sobie prawo wezwania Wykonawcy do dostarczenia wzorów użytkowych oferowanych wyrobów.</w:t>
      </w:r>
    </w:p>
    <w:p w14:paraId="6ACD7B48" w14:textId="77777777" w:rsidR="00684483" w:rsidRPr="0074196B" w:rsidRDefault="00684483" w:rsidP="00684483">
      <w:pPr>
        <w:rPr>
          <w:rFonts w:ascii="Arial" w:eastAsia="Arial" w:hAnsi="Arial" w:cs="Arial"/>
        </w:rPr>
      </w:pPr>
    </w:p>
    <w:p w14:paraId="67FF5D1C" w14:textId="3B3491C0" w:rsidR="00684483" w:rsidRPr="002D228C" w:rsidRDefault="00684483" w:rsidP="009962A4">
      <w:pPr>
        <w:pStyle w:val="Akapitzlist"/>
        <w:numPr>
          <w:ilvl w:val="0"/>
          <w:numId w:val="13"/>
        </w:numPr>
        <w:rPr>
          <w:rFonts w:ascii="Arial" w:hAnsi="Arial" w:cs="Arial"/>
          <w:b/>
          <w:bCs/>
          <w:sz w:val="22"/>
          <w:szCs w:val="22"/>
        </w:rPr>
      </w:pPr>
      <w:r w:rsidRPr="00A754EE">
        <w:rPr>
          <w:rFonts w:ascii="Arial" w:hAnsi="Arial" w:cs="Arial"/>
          <w:b/>
          <w:bCs/>
          <w:sz w:val="22"/>
          <w:szCs w:val="22"/>
        </w:rPr>
        <w:t xml:space="preserve"> </w:t>
      </w:r>
      <w:r w:rsidRPr="002D228C">
        <w:rPr>
          <w:rFonts w:ascii="Arial" w:hAnsi="Arial" w:cs="Arial"/>
          <w:b/>
          <w:bCs/>
          <w:sz w:val="22"/>
          <w:szCs w:val="22"/>
        </w:rPr>
        <w:t>Wymagania Zamawiającego:</w:t>
      </w:r>
    </w:p>
    <w:p w14:paraId="4AA3E100" w14:textId="77777777" w:rsidR="00684483" w:rsidRPr="00A754EE" w:rsidRDefault="00684483" w:rsidP="00A65AEE">
      <w:pPr>
        <w:pStyle w:val="Akapitzlist"/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14:paraId="4CF931BC" w14:textId="65C3492E" w:rsidR="00684483" w:rsidRPr="00A754EE" w:rsidRDefault="00684483" w:rsidP="00A65AEE">
      <w:pPr>
        <w:spacing w:line="240" w:lineRule="auto"/>
        <w:ind w:left="993" w:hanging="709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  </w:t>
      </w:r>
      <w:r w:rsidR="009962A4" w:rsidRPr="00A754EE">
        <w:rPr>
          <w:rFonts w:ascii="Arial" w:hAnsi="Arial" w:cs="Arial"/>
          <w:sz w:val="22"/>
          <w:szCs w:val="22"/>
        </w:rPr>
        <w:t>10</w:t>
      </w:r>
      <w:r w:rsidRPr="00A754EE">
        <w:rPr>
          <w:rFonts w:ascii="Arial" w:hAnsi="Arial" w:cs="Arial"/>
          <w:sz w:val="22"/>
          <w:szCs w:val="22"/>
        </w:rPr>
        <w:t>.1. Wszystkie oferowane urządzenia muszą być fabrycznie nowe, pochodzić z bieżącej produkcji oraz stanowić własność Wykonawcy.</w:t>
      </w:r>
    </w:p>
    <w:p w14:paraId="09300631" w14:textId="017F689A" w:rsidR="00684483" w:rsidRPr="00A754EE" w:rsidRDefault="009962A4" w:rsidP="00A65AEE">
      <w:pPr>
        <w:spacing w:line="240" w:lineRule="auto"/>
        <w:ind w:left="993" w:hanging="567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>10</w:t>
      </w:r>
      <w:r w:rsidR="00684483" w:rsidRPr="00A754EE">
        <w:rPr>
          <w:rFonts w:ascii="Arial" w:hAnsi="Arial" w:cs="Arial"/>
          <w:sz w:val="22"/>
          <w:szCs w:val="22"/>
        </w:rPr>
        <w:t xml:space="preserve">.2. Wykonawca udzieli gwarancji na Przedmiot Zamówienia na okres nie krótszy niż 12 miesięcy licząc od daty dostawy. Z tytułu Gwarancji Wykonawca ponosi odpowiedzialność za wszelkie  wady Przedmiotu objętego Gwarancją, w szczególności zmniejszające jego wartość użytkową, techniczną lub estetyczną. </w:t>
      </w:r>
    </w:p>
    <w:p w14:paraId="0E6C5E41" w14:textId="6555B475" w:rsidR="00684483" w:rsidRPr="00A754EE" w:rsidRDefault="00B54C83" w:rsidP="00A65AEE">
      <w:pPr>
        <w:spacing w:line="240" w:lineRule="auto"/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684483" w:rsidRPr="00A754EE">
        <w:rPr>
          <w:rFonts w:ascii="Arial" w:hAnsi="Arial" w:cs="Arial"/>
          <w:sz w:val="22"/>
          <w:szCs w:val="22"/>
        </w:rPr>
        <w:t xml:space="preserve">.3. Postępowanie zakończy się </w:t>
      </w:r>
      <w:r w:rsidR="00476E66">
        <w:rPr>
          <w:rFonts w:ascii="Arial" w:hAnsi="Arial" w:cs="Arial"/>
          <w:sz w:val="22"/>
          <w:szCs w:val="22"/>
        </w:rPr>
        <w:t>podpisaniem Umowy</w:t>
      </w:r>
      <w:r w:rsidR="00684483" w:rsidRPr="00A754EE">
        <w:rPr>
          <w:rFonts w:ascii="Arial" w:hAnsi="Arial" w:cs="Arial"/>
          <w:sz w:val="22"/>
          <w:szCs w:val="22"/>
        </w:rPr>
        <w:t xml:space="preserve">. </w:t>
      </w:r>
    </w:p>
    <w:p w14:paraId="3FE8E2F7" w14:textId="21011E90" w:rsidR="00684483" w:rsidRPr="00A754EE" w:rsidRDefault="00A65AEE" w:rsidP="00A65AEE">
      <w:pPr>
        <w:spacing w:line="240" w:lineRule="auto"/>
        <w:ind w:left="993" w:hanging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B54C83">
        <w:rPr>
          <w:rFonts w:ascii="Arial" w:hAnsi="Arial" w:cs="Arial"/>
          <w:sz w:val="22"/>
          <w:szCs w:val="22"/>
        </w:rPr>
        <w:t>10</w:t>
      </w:r>
      <w:r w:rsidR="00684483" w:rsidRPr="00A754EE">
        <w:rPr>
          <w:rFonts w:ascii="Arial" w:hAnsi="Arial" w:cs="Arial"/>
          <w:sz w:val="22"/>
          <w:szCs w:val="22"/>
        </w:rPr>
        <w:t xml:space="preserve">.4. Wykonawca zobowiązany jest do umieszczenia numeru Zamówienia na fakturze,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="00684483" w:rsidRPr="00A754EE">
        <w:rPr>
          <w:rFonts w:ascii="Arial" w:hAnsi="Arial" w:cs="Arial"/>
          <w:sz w:val="22"/>
          <w:szCs w:val="22"/>
        </w:rPr>
        <w:t>dokumencie  WZ i innych dokumentach związanych z Przedmiotem Zamówienia.</w:t>
      </w:r>
    </w:p>
    <w:p w14:paraId="7B7EE26F" w14:textId="2B3C8E9D" w:rsidR="00684483" w:rsidRPr="00A754EE" w:rsidRDefault="00684483" w:rsidP="00A65AEE">
      <w:pPr>
        <w:spacing w:line="240" w:lineRule="auto"/>
        <w:ind w:left="993" w:hanging="993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</w:t>
      </w:r>
      <w:r w:rsidR="00A65AEE">
        <w:rPr>
          <w:rFonts w:ascii="Arial" w:hAnsi="Arial" w:cs="Arial"/>
          <w:sz w:val="22"/>
          <w:szCs w:val="22"/>
        </w:rPr>
        <w:t xml:space="preserve">      10</w:t>
      </w:r>
      <w:r w:rsidRPr="00A754EE">
        <w:rPr>
          <w:rFonts w:ascii="Arial" w:hAnsi="Arial" w:cs="Arial"/>
          <w:sz w:val="22"/>
          <w:szCs w:val="22"/>
        </w:rPr>
        <w:t xml:space="preserve">.5. Podstawę do wystawienia przez Wykonawcę faktury i zapłaty wynagrodzenia </w:t>
      </w:r>
      <w:r w:rsidR="00A65AEE">
        <w:rPr>
          <w:rFonts w:ascii="Arial" w:hAnsi="Arial" w:cs="Arial"/>
          <w:sz w:val="22"/>
          <w:szCs w:val="22"/>
        </w:rPr>
        <w:t xml:space="preserve">  </w:t>
      </w:r>
      <w:r w:rsidRPr="00A754EE">
        <w:rPr>
          <w:rFonts w:ascii="Arial" w:hAnsi="Arial" w:cs="Arial"/>
          <w:sz w:val="22"/>
          <w:szCs w:val="22"/>
        </w:rPr>
        <w:t>stanowi</w:t>
      </w:r>
      <w:r w:rsidR="00A65AEE">
        <w:rPr>
          <w:rFonts w:ascii="Arial" w:hAnsi="Arial" w:cs="Arial"/>
          <w:sz w:val="22"/>
          <w:szCs w:val="22"/>
        </w:rPr>
        <w:t xml:space="preserve"> </w:t>
      </w:r>
      <w:r w:rsidRPr="00A754EE">
        <w:rPr>
          <w:rFonts w:ascii="Arial" w:hAnsi="Arial" w:cs="Arial"/>
          <w:sz w:val="22"/>
          <w:szCs w:val="22"/>
        </w:rPr>
        <w:t>dokument WZ podpisany przez Zamawiającego bez zastrzeżeń.</w:t>
      </w:r>
    </w:p>
    <w:p w14:paraId="52548283" w14:textId="33461BEB" w:rsidR="00684483" w:rsidRPr="00A754EE" w:rsidRDefault="00684483" w:rsidP="00A65AEE">
      <w:pPr>
        <w:spacing w:line="240" w:lineRule="auto"/>
        <w:ind w:left="993" w:hanging="993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</w:t>
      </w:r>
      <w:r w:rsidR="00A65AEE">
        <w:rPr>
          <w:rFonts w:ascii="Arial" w:hAnsi="Arial" w:cs="Arial"/>
          <w:sz w:val="22"/>
          <w:szCs w:val="22"/>
        </w:rPr>
        <w:t xml:space="preserve">      10</w:t>
      </w:r>
      <w:r w:rsidRPr="00A754EE">
        <w:rPr>
          <w:rFonts w:ascii="Arial" w:hAnsi="Arial" w:cs="Arial"/>
          <w:sz w:val="22"/>
          <w:szCs w:val="22"/>
        </w:rPr>
        <w:t>.6</w:t>
      </w:r>
      <w:r w:rsidR="00A65AEE">
        <w:rPr>
          <w:rFonts w:ascii="Arial" w:hAnsi="Arial" w:cs="Arial"/>
          <w:sz w:val="22"/>
          <w:szCs w:val="22"/>
        </w:rPr>
        <w:t>.</w:t>
      </w:r>
      <w:r w:rsidRPr="00A754EE">
        <w:rPr>
          <w:rFonts w:ascii="Arial" w:hAnsi="Arial" w:cs="Arial"/>
          <w:sz w:val="22"/>
          <w:szCs w:val="22"/>
        </w:rPr>
        <w:t xml:space="preserve"> Zamawiający zapłaci Wykonawcy wynagrodzenie za wykonanie Przedmiotu Zamówienia w terminie 30 dni od dostarczenia prawidłowo wystawionej faktury. </w:t>
      </w:r>
    </w:p>
    <w:p w14:paraId="0F1FBC2D" w14:textId="77777777" w:rsidR="00684483" w:rsidRPr="00A754EE" w:rsidRDefault="00684483" w:rsidP="00684483">
      <w:pPr>
        <w:rPr>
          <w:rFonts w:ascii="Arial" w:eastAsia="Aptos" w:hAnsi="Arial" w:cs="Arial"/>
          <w:b/>
          <w:bCs/>
          <w:sz w:val="22"/>
          <w:szCs w:val="22"/>
        </w:rPr>
      </w:pPr>
    </w:p>
    <w:p w14:paraId="4F82C2FE" w14:textId="4161E549" w:rsidR="00684483" w:rsidRPr="002D228C" w:rsidRDefault="00684483" w:rsidP="009D07F0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2D228C">
        <w:rPr>
          <w:rFonts w:ascii="Arial" w:hAnsi="Arial" w:cs="Arial"/>
          <w:b/>
          <w:bCs/>
          <w:sz w:val="22"/>
          <w:szCs w:val="22"/>
        </w:rPr>
        <w:t xml:space="preserve">Termin i miejsce realizacji Przedmiotu Zamówienia: </w:t>
      </w:r>
    </w:p>
    <w:p w14:paraId="667F7066" w14:textId="77777777" w:rsidR="00684483" w:rsidRPr="00A754EE" w:rsidRDefault="00684483" w:rsidP="009D07F0">
      <w:pPr>
        <w:pStyle w:val="Akapitzlist"/>
        <w:spacing w:line="240" w:lineRule="auto"/>
        <w:rPr>
          <w:rFonts w:ascii="Arial" w:hAnsi="Arial" w:cs="Arial"/>
          <w:sz w:val="22"/>
          <w:szCs w:val="22"/>
        </w:rPr>
      </w:pPr>
    </w:p>
    <w:p w14:paraId="4207E8FF" w14:textId="1A390680" w:rsidR="00684483" w:rsidRPr="00A754EE" w:rsidRDefault="00684483" w:rsidP="009D07F0">
      <w:pPr>
        <w:spacing w:line="240" w:lineRule="auto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      </w:t>
      </w:r>
      <w:r w:rsidR="009D07F0">
        <w:rPr>
          <w:rFonts w:ascii="Arial" w:hAnsi="Arial" w:cs="Arial"/>
          <w:sz w:val="22"/>
          <w:szCs w:val="22"/>
        </w:rPr>
        <w:t>11</w:t>
      </w:r>
      <w:r w:rsidRPr="00A754EE">
        <w:rPr>
          <w:rFonts w:ascii="Arial" w:hAnsi="Arial" w:cs="Arial"/>
          <w:sz w:val="22"/>
          <w:szCs w:val="22"/>
        </w:rPr>
        <w:t>.1. Termin</w:t>
      </w:r>
      <w:r w:rsidRPr="00FD52D3">
        <w:rPr>
          <w:rFonts w:ascii="Arial" w:hAnsi="Arial" w:cs="Arial"/>
          <w:sz w:val="22"/>
          <w:szCs w:val="22"/>
        </w:rPr>
        <w:t>:</w:t>
      </w:r>
      <w:r w:rsidRPr="00FD52D3">
        <w:rPr>
          <w:rFonts w:ascii="Arial" w:hAnsi="Arial" w:cs="Arial"/>
          <w:b/>
          <w:bCs/>
          <w:sz w:val="22"/>
          <w:szCs w:val="22"/>
        </w:rPr>
        <w:t xml:space="preserve"> </w:t>
      </w:r>
      <w:r w:rsidR="00FD52D3" w:rsidRPr="00FD52D3">
        <w:rPr>
          <w:rFonts w:ascii="Arial" w:hAnsi="Arial" w:cs="Arial"/>
          <w:b/>
          <w:bCs/>
          <w:sz w:val="22"/>
          <w:szCs w:val="22"/>
        </w:rPr>
        <w:t>12 miesięcy od podpisania Umowy.</w:t>
      </w:r>
    </w:p>
    <w:p w14:paraId="59AB396B" w14:textId="0E803F1B" w:rsidR="00684483" w:rsidRPr="00A754EE" w:rsidRDefault="00684483" w:rsidP="009D07F0">
      <w:pPr>
        <w:spacing w:line="240" w:lineRule="auto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 </w:t>
      </w:r>
      <w:r w:rsidR="009D07F0">
        <w:rPr>
          <w:rFonts w:ascii="Arial" w:hAnsi="Arial" w:cs="Arial"/>
          <w:sz w:val="22"/>
          <w:szCs w:val="22"/>
        </w:rPr>
        <w:t xml:space="preserve">     11</w:t>
      </w:r>
      <w:r w:rsidRPr="00A754EE">
        <w:rPr>
          <w:rFonts w:ascii="Arial" w:hAnsi="Arial" w:cs="Arial"/>
          <w:sz w:val="22"/>
          <w:szCs w:val="22"/>
        </w:rPr>
        <w:t>.2. Transport na miejsce dostawy staraniem i na koszt Wykonawcy.</w:t>
      </w:r>
    </w:p>
    <w:p w14:paraId="1909CC83" w14:textId="700CE5A5" w:rsidR="00684483" w:rsidRPr="00A754EE" w:rsidRDefault="00684483" w:rsidP="009D07F0">
      <w:pPr>
        <w:spacing w:line="240" w:lineRule="auto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</w:t>
      </w:r>
      <w:r w:rsidR="009D07F0">
        <w:rPr>
          <w:rFonts w:ascii="Arial" w:hAnsi="Arial" w:cs="Arial"/>
          <w:sz w:val="22"/>
          <w:szCs w:val="22"/>
        </w:rPr>
        <w:t xml:space="preserve">      11</w:t>
      </w:r>
      <w:r w:rsidRPr="00A754EE">
        <w:rPr>
          <w:rFonts w:ascii="Arial" w:hAnsi="Arial" w:cs="Arial"/>
          <w:sz w:val="22"/>
          <w:szCs w:val="22"/>
        </w:rPr>
        <w:t>.3. Miejsce dostawy</w:t>
      </w:r>
      <w:r w:rsidRPr="00624F01">
        <w:rPr>
          <w:rFonts w:ascii="Arial" w:hAnsi="Arial" w:cs="Arial"/>
          <w:sz w:val="22"/>
          <w:szCs w:val="22"/>
        </w:rPr>
        <w:t xml:space="preserve">: </w:t>
      </w:r>
      <w:r w:rsidRPr="00624F01">
        <w:rPr>
          <w:rFonts w:ascii="Arial" w:hAnsi="Arial" w:cs="Arial"/>
          <w:b/>
          <w:bCs/>
          <w:sz w:val="22"/>
          <w:szCs w:val="22"/>
        </w:rPr>
        <w:t xml:space="preserve">42-500 Będzin, Kościuszki </w:t>
      </w:r>
      <w:r w:rsidR="0071005E" w:rsidRPr="00624F01">
        <w:rPr>
          <w:rFonts w:ascii="Arial" w:hAnsi="Arial" w:cs="Arial"/>
          <w:b/>
          <w:bCs/>
          <w:sz w:val="22"/>
          <w:szCs w:val="22"/>
        </w:rPr>
        <w:t>134</w:t>
      </w:r>
      <w:r w:rsidRPr="00624F01">
        <w:rPr>
          <w:rFonts w:ascii="Arial" w:hAnsi="Arial" w:cs="Arial"/>
          <w:b/>
          <w:bCs/>
          <w:sz w:val="22"/>
          <w:szCs w:val="22"/>
        </w:rPr>
        <w:t>, budynek magazyn</w:t>
      </w:r>
    </w:p>
    <w:p w14:paraId="5BD31E2C" w14:textId="7E3EA173" w:rsidR="00684483" w:rsidRPr="00A754EE" w:rsidRDefault="009D07F0" w:rsidP="009D07F0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11</w:t>
      </w:r>
      <w:r w:rsidR="00684483" w:rsidRPr="00A754EE">
        <w:rPr>
          <w:rFonts w:ascii="Arial" w:hAnsi="Arial" w:cs="Arial"/>
          <w:sz w:val="22"/>
          <w:szCs w:val="22"/>
        </w:rPr>
        <w:t>.4 Godziny dostawy: 7:30-14:00</w:t>
      </w:r>
    </w:p>
    <w:p w14:paraId="2E916CCE" w14:textId="3CE0B998" w:rsidR="00684483" w:rsidRPr="00A754EE" w:rsidRDefault="009D07F0" w:rsidP="009D07F0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11</w:t>
      </w:r>
      <w:r w:rsidR="00684483" w:rsidRPr="00A754EE">
        <w:rPr>
          <w:rFonts w:ascii="Arial" w:hAnsi="Arial" w:cs="Arial"/>
          <w:sz w:val="22"/>
          <w:szCs w:val="22"/>
        </w:rPr>
        <w:t xml:space="preserve">.5 Wykonawca jest zobowiązany do poinformowania o planowanej dostawie z </w:t>
      </w:r>
    </w:p>
    <w:p w14:paraId="57105E74" w14:textId="77777777" w:rsidR="009D07F0" w:rsidRDefault="00684483" w:rsidP="009D07F0">
      <w:pPr>
        <w:spacing w:line="240" w:lineRule="auto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            przynajmniej 1 dniowym wyprzedzeniem.</w:t>
      </w:r>
    </w:p>
    <w:p w14:paraId="06A1720C" w14:textId="2F765041" w:rsidR="00684483" w:rsidRPr="00A754EE" w:rsidRDefault="009D07F0" w:rsidP="009D07F0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11</w:t>
      </w:r>
      <w:r w:rsidR="00684483" w:rsidRPr="00A754EE">
        <w:rPr>
          <w:rFonts w:ascii="Arial" w:hAnsi="Arial" w:cs="Arial"/>
          <w:sz w:val="22"/>
          <w:szCs w:val="22"/>
        </w:rPr>
        <w:t>.6. Zamówienie pisemne będzie wysłane Wykonawcy pocztą elektroniczną.</w:t>
      </w:r>
    </w:p>
    <w:p w14:paraId="7AA0E556" w14:textId="77777777" w:rsidR="00684483" w:rsidRPr="00A754EE" w:rsidRDefault="00684483" w:rsidP="00684483">
      <w:pPr>
        <w:rPr>
          <w:rFonts w:ascii="Arial" w:hAnsi="Arial" w:cs="Arial"/>
          <w:sz w:val="22"/>
          <w:szCs w:val="22"/>
        </w:rPr>
      </w:pPr>
    </w:p>
    <w:p w14:paraId="098B102D" w14:textId="7E6543F8" w:rsidR="00684483" w:rsidRPr="00A754EE" w:rsidRDefault="00684483" w:rsidP="00F23E58">
      <w:pPr>
        <w:ind w:left="709" w:hanging="851"/>
        <w:rPr>
          <w:rFonts w:ascii="Arial" w:hAnsi="Arial" w:cs="Arial"/>
          <w:b/>
          <w:bCs/>
          <w:sz w:val="22"/>
          <w:szCs w:val="22"/>
          <w:u w:val="single"/>
        </w:rPr>
      </w:pPr>
      <w:r w:rsidRPr="00F23E58">
        <w:rPr>
          <w:rFonts w:ascii="Arial" w:hAnsi="Arial" w:cs="Arial"/>
          <w:b/>
          <w:bCs/>
          <w:sz w:val="22"/>
          <w:szCs w:val="22"/>
        </w:rPr>
        <w:t xml:space="preserve">   </w:t>
      </w:r>
      <w:r w:rsidR="00F23E58" w:rsidRPr="00F23E58">
        <w:rPr>
          <w:rFonts w:ascii="Arial" w:hAnsi="Arial" w:cs="Arial"/>
          <w:b/>
          <w:bCs/>
          <w:sz w:val="22"/>
          <w:szCs w:val="22"/>
        </w:rPr>
        <w:t>12.</w:t>
      </w:r>
      <w:r w:rsidR="00F23E58">
        <w:rPr>
          <w:rFonts w:ascii="Arial" w:hAnsi="Arial" w:cs="Arial"/>
          <w:sz w:val="22"/>
          <w:szCs w:val="22"/>
        </w:rPr>
        <w:t xml:space="preserve"> </w:t>
      </w:r>
      <w:r w:rsidRPr="00A754EE">
        <w:rPr>
          <w:rFonts w:ascii="Arial" w:hAnsi="Arial" w:cs="Arial"/>
          <w:b/>
          <w:bCs/>
          <w:sz w:val="22"/>
          <w:szCs w:val="22"/>
        </w:rPr>
        <w:t xml:space="preserve">  </w:t>
      </w:r>
      <w:r w:rsidRPr="00F23E58">
        <w:rPr>
          <w:rFonts w:ascii="Arial" w:hAnsi="Arial" w:cs="Arial"/>
          <w:b/>
          <w:bCs/>
          <w:sz w:val="22"/>
          <w:szCs w:val="22"/>
        </w:rPr>
        <w:t>Wymagane dokumenty niezbędne do zweryfikowania oferowanego Przedmiotu</w:t>
      </w:r>
      <w:r w:rsidR="00F23E58">
        <w:rPr>
          <w:rFonts w:ascii="Arial" w:hAnsi="Arial" w:cs="Arial"/>
          <w:b/>
          <w:bCs/>
          <w:sz w:val="22"/>
          <w:szCs w:val="22"/>
        </w:rPr>
        <w:t xml:space="preserve"> </w:t>
      </w:r>
      <w:r w:rsidRPr="00F23E58">
        <w:rPr>
          <w:rFonts w:ascii="Arial" w:hAnsi="Arial" w:cs="Arial"/>
          <w:b/>
          <w:bCs/>
          <w:sz w:val="22"/>
          <w:szCs w:val="22"/>
        </w:rPr>
        <w:t>Zamówienia</w:t>
      </w:r>
    </w:p>
    <w:p w14:paraId="6F85F05A" w14:textId="1AA96BF4" w:rsidR="00684483" w:rsidRPr="00A754EE" w:rsidRDefault="00684483" w:rsidP="004F7ECC">
      <w:pPr>
        <w:spacing w:line="240" w:lineRule="auto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 xml:space="preserve"> </w:t>
      </w:r>
      <w:r w:rsidR="004F7ECC">
        <w:rPr>
          <w:rFonts w:ascii="Arial" w:hAnsi="Arial" w:cs="Arial"/>
          <w:sz w:val="22"/>
          <w:szCs w:val="22"/>
        </w:rPr>
        <w:t xml:space="preserve">     12</w:t>
      </w:r>
      <w:r w:rsidRPr="00A754EE">
        <w:rPr>
          <w:rFonts w:ascii="Arial" w:hAnsi="Arial" w:cs="Arial"/>
          <w:sz w:val="22"/>
          <w:szCs w:val="22"/>
        </w:rPr>
        <w:t xml:space="preserve">.1  Karty katalogowe </w:t>
      </w:r>
    </w:p>
    <w:p w14:paraId="64228A37" w14:textId="3064B951" w:rsidR="00684483" w:rsidRPr="00A754EE" w:rsidRDefault="004F7ECC" w:rsidP="004F7ECC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12</w:t>
      </w:r>
      <w:r w:rsidR="00684483" w:rsidRPr="00A754EE">
        <w:rPr>
          <w:rFonts w:ascii="Arial" w:hAnsi="Arial" w:cs="Arial"/>
          <w:sz w:val="22"/>
          <w:szCs w:val="22"/>
        </w:rPr>
        <w:t>.2. Deklaracje zgodności</w:t>
      </w:r>
    </w:p>
    <w:p w14:paraId="79FCAEAC" w14:textId="2648A23B" w:rsidR="00684483" w:rsidRPr="004F7ECC" w:rsidRDefault="00684483" w:rsidP="004F7ECC">
      <w:pPr>
        <w:spacing w:line="240" w:lineRule="auto"/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bCs/>
          <w:iCs/>
          <w:sz w:val="22"/>
          <w:szCs w:val="22"/>
        </w:rPr>
        <w:lastRenderedPageBreak/>
        <w:t>Wszystkie dołączane dokumenty winny być sporządzone w języku polskim, w przypadku dokumentów opracowanych w języku obcym Zamawiający wymaga, aby były przetłumaczone na język polski. Dokumenty te będą przekazane Zamawiającemu bezpłatnie.</w:t>
      </w:r>
    </w:p>
    <w:p w14:paraId="6DC5F232" w14:textId="77777777" w:rsidR="00684483" w:rsidRPr="00A754EE" w:rsidRDefault="00684483" w:rsidP="00684483">
      <w:pPr>
        <w:pStyle w:val="Tekstpodstawowy"/>
        <w:spacing w:after="0"/>
        <w:jc w:val="both"/>
        <w:rPr>
          <w:rFonts w:cs="Arial"/>
          <w:bCs/>
          <w:iCs/>
          <w:szCs w:val="22"/>
        </w:rPr>
      </w:pPr>
    </w:p>
    <w:p w14:paraId="5DE94FCA" w14:textId="77777777" w:rsidR="00684483" w:rsidRPr="00A754EE" w:rsidRDefault="00684483" w:rsidP="00684483">
      <w:pPr>
        <w:pStyle w:val="Tekstpodstawowy"/>
        <w:spacing w:after="0"/>
        <w:jc w:val="both"/>
        <w:rPr>
          <w:rFonts w:cs="Arial"/>
          <w:bCs/>
          <w:iCs/>
          <w:szCs w:val="22"/>
        </w:rPr>
      </w:pPr>
    </w:p>
    <w:p w14:paraId="5AA6DA50" w14:textId="6DED3B87" w:rsidR="00684483" w:rsidRPr="00A754EE" w:rsidRDefault="002D228C" w:rsidP="00F23E58">
      <w:pPr>
        <w:pStyle w:val="Tekstpodstawowy"/>
        <w:jc w:val="both"/>
        <w:rPr>
          <w:rFonts w:cs="Arial"/>
          <w:bCs/>
          <w:iCs/>
          <w:szCs w:val="22"/>
        </w:rPr>
      </w:pPr>
      <w:r w:rsidRPr="00F23E58">
        <w:rPr>
          <w:rFonts w:cs="Arial"/>
          <w:b/>
          <w:iCs/>
          <w:szCs w:val="22"/>
        </w:rPr>
        <w:t>13</w:t>
      </w:r>
      <w:r w:rsidR="00684483" w:rsidRPr="00F23E58">
        <w:rPr>
          <w:rFonts w:cs="Arial"/>
          <w:b/>
          <w:iCs/>
          <w:szCs w:val="22"/>
        </w:rPr>
        <w:t>.</w:t>
      </w:r>
      <w:r w:rsidR="00684483" w:rsidRPr="00A754EE">
        <w:rPr>
          <w:rFonts w:cs="Arial"/>
          <w:bCs/>
          <w:iCs/>
          <w:szCs w:val="22"/>
        </w:rPr>
        <w:t xml:space="preserve">  </w:t>
      </w:r>
      <w:r w:rsidR="00684483" w:rsidRPr="00F23E58">
        <w:rPr>
          <w:rFonts w:cs="Arial"/>
          <w:b/>
          <w:iCs/>
          <w:szCs w:val="22"/>
        </w:rPr>
        <w:t>Obsługa faktur:</w:t>
      </w:r>
    </w:p>
    <w:p w14:paraId="4E121869" w14:textId="77777777" w:rsidR="00684483" w:rsidRPr="00A754EE" w:rsidRDefault="00684483" w:rsidP="00684483">
      <w:pPr>
        <w:pStyle w:val="Tekstpodstawowy"/>
        <w:ind w:left="567" w:hanging="284"/>
        <w:jc w:val="both"/>
        <w:rPr>
          <w:rFonts w:eastAsia="Aptos" w:cs="Arial"/>
          <w:szCs w:val="22"/>
        </w:rPr>
      </w:pPr>
      <w:r w:rsidRPr="00A754EE">
        <w:rPr>
          <w:rFonts w:cs="Arial"/>
          <w:bCs/>
          <w:iCs/>
          <w:szCs w:val="22"/>
        </w:rPr>
        <w:t xml:space="preserve">     </w:t>
      </w:r>
      <w:r w:rsidRPr="00A754EE">
        <w:rPr>
          <w:rFonts w:eastAsia="Aptos" w:cs="Arial"/>
          <w:szCs w:val="22"/>
        </w:rPr>
        <w:t>W celu zapewnienia terminowej obsługi należności Wykonawca zobowiązany jest  do przesyłania faktur Zamawiającemu w formie ustrukturyzowanej za pośrednictwem Krajowego Systemu e-Faktur (KSeF) zgodnie z obowiązującymi przepisami prawa.</w:t>
      </w:r>
    </w:p>
    <w:p w14:paraId="273F5CD2" w14:textId="1F38C907" w:rsidR="00684483" w:rsidRPr="00A754EE" w:rsidRDefault="00684483" w:rsidP="00684483">
      <w:pPr>
        <w:pStyle w:val="Tekstpodstawowy"/>
        <w:ind w:left="284" w:hanging="284"/>
        <w:jc w:val="both"/>
        <w:rPr>
          <w:rFonts w:eastAsia="Aptos" w:cs="Arial"/>
          <w:szCs w:val="22"/>
        </w:rPr>
      </w:pPr>
      <w:r w:rsidRPr="00A754EE">
        <w:rPr>
          <w:rFonts w:eastAsia="Aptos" w:cs="Arial"/>
          <w:szCs w:val="22"/>
        </w:rPr>
        <w:t>     W przypadku działania w ramach trybów offline, podczas których wysyłka poprzez KSeF</w:t>
      </w:r>
      <w:r w:rsidR="002D228C">
        <w:rPr>
          <w:rFonts w:eastAsia="Aptos" w:cs="Arial"/>
          <w:szCs w:val="22"/>
        </w:rPr>
        <w:t xml:space="preserve"> </w:t>
      </w:r>
      <w:r w:rsidRPr="00A754EE">
        <w:rPr>
          <w:rFonts w:eastAsia="Aptos" w:cs="Arial"/>
          <w:szCs w:val="22"/>
        </w:rPr>
        <w:t>nie będzie możliwa, faktury mogą być udostępniane obiegiem alternatywnym na adres:</w:t>
      </w:r>
    </w:p>
    <w:p w14:paraId="44D8B49D" w14:textId="77777777" w:rsidR="00684483" w:rsidRPr="00A754EE" w:rsidRDefault="00684483" w:rsidP="00684483">
      <w:pPr>
        <w:pStyle w:val="Tekstpodstawowy"/>
        <w:ind w:left="284" w:hanging="284"/>
        <w:jc w:val="both"/>
        <w:rPr>
          <w:rFonts w:eastAsia="Aptos" w:cs="Arial"/>
          <w:b/>
          <w:bCs/>
          <w:szCs w:val="22"/>
        </w:rPr>
      </w:pPr>
      <w:r w:rsidRPr="00A754EE">
        <w:rPr>
          <w:rFonts w:eastAsia="Aptos" w:cs="Arial"/>
          <w:b/>
          <w:bCs/>
          <w:szCs w:val="22"/>
        </w:rPr>
        <w:t>         TAURON Dystrybucja S.A.</w:t>
      </w:r>
    </w:p>
    <w:p w14:paraId="4895BA16" w14:textId="77777777" w:rsidR="00684483" w:rsidRPr="00A754EE" w:rsidRDefault="00684483" w:rsidP="00684483">
      <w:pPr>
        <w:pStyle w:val="Tekstpodstawowy"/>
        <w:ind w:left="284" w:hanging="284"/>
        <w:jc w:val="both"/>
        <w:rPr>
          <w:rFonts w:eastAsia="Aptos" w:cs="Arial"/>
          <w:b/>
          <w:bCs/>
          <w:szCs w:val="22"/>
        </w:rPr>
      </w:pPr>
      <w:r w:rsidRPr="00A754EE">
        <w:rPr>
          <w:rFonts w:eastAsia="Aptos" w:cs="Arial"/>
          <w:b/>
          <w:bCs/>
          <w:szCs w:val="22"/>
        </w:rPr>
        <w:t xml:space="preserve">         Skrytka pocztowa nr 2708</w:t>
      </w:r>
    </w:p>
    <w:p w14:paraId="3310A9AC" w14:textId="77777777" w:rsidR="00684483" w:rsidRPr="00A754EE" w:rsidRDefault="00684483" w:rsidP="00684483">
      <w:pPr>
        <w:pStyle w:val="Tekstpodstawowy"/>
        <w:ind w:left="284" w:hanging="284"/>
        <w:jc w:val="both"/>
        <w:rPr>
          <w:rFonts w:eastAsia="Aptos" w:cs="Arial"/>
          <w:b/>
          <w:bCs/>
          <w:szCs w:val="22"/>
        </w:rPr>
      </w:pPr>
      <w:r w:rsidRPr="00A754EE">
        <w:rPr>
          <w:rFonts w:eastAsia="Aptos" w:cs="Arial"/>
          <w:b/>
          <w:bCs/>
          <w:szCs w:val="22"/>
        </w:rPr>
        <w:t>         40-337 Katowice</w:t>
      </w:r>
    </w:p>
    <w:p w14:paraId="2149F07F" w14:textId="77777777" w:rsidR="00684483" w:rsidRPr="00A754EE" w:rsidRDefault="00684483" w:rsidP="00684483">
      <w:pPr>
        <w:pStyle w:val="Tekstpodstawowy"/>
        <w:ind w:left="284" w:hanging="284"/>
        <w:jc w:val="both"/>
        <w:rPr>
          <w:rFonts w:cs="Arial"/>
          <w:szCs w:val="22"/>
        </w:rPr>
      </w:pPr>
      <w:r w:rsidRPr="00A754EE">
        <w:rPr>
          <w:rFonts w:eastAsia="Aptos" w:cs="Arial"/>
          <w:szCs w:val="22"/>
        </w:rPr>
        <w:t xml:space="preserve">     Wymagane przez Zamawiającego załączniki do faktur, nie posiadające formy ustrukturyzowanej, które nie mogą być przesłane za pośrednictwem KSeF, powinny być przekazane elektronicznie bezpośrednio na adres e-mail Zamawiającego: </w:t>
      </w:r>
      <w:hyperlink r:id="rId8" w:history="1">
        <w:r w:rsidRPr="00A754EE">
          <w:rPr>
            <w:rStyle w:val="Hipercze"/>
            <w:rFonts w:eastAsia="Aptos" w:cs="Arial"/>
            <w:szCs w:val="22"/>
          </w:rPr>
          <w:t>magdalena.walczak@tauron-dystrybucja.pl</w:t>
        </w:r>
      </w:hyperlink>
    </w:p>
    <w:p w14:paraId="2C9BF6C7" w14:textId="77777777" w:rsidR="00684483" w:rsidRPr="00A754EE" w:rsidRDefault="00684483" w:rsidP="00684483">
      <w:pPr>
        <w:pStyle w:val="Tekstpodstawowy"/>
        <w:ind w:left="284" w:hanging="284"/>
        <w:jc w:val="both"/>
        <w:rPr>
          <w:rFonts w:cs="Arial"/>
          <w:szCs w:val="22"/>
        </w:rPr>
      </w:pPr>
    </w:p>
    <w:p w14:paraId="7657046F" w14:textId="77777777" w:rsidR="00684483" w:rsidRPr="00A754EE" w:rsidRDefault="00684483" w:rsidP="00684483">
      <w:pPr>
        <w:pStyle w:val="Tekstpodstawowy"/>
        <w:ind w:left="284" w:hanging="284"/>
        <w:jc w:val="both"/>
        <w:rPr>
          <w:rFonts w:eastAsia="Aptos" w:cs="Arial"/>
          <w:szCs w:val="22"/>
        </w:rPr>
      </w:pPr>
    </w:p>
    <w:p w14:paraId="035215DB" w14:textId="77777777" w:rsidR="00684483" w:rsidRPr="00A754EE" w:rsidRDefault="00684483" w:rsidP="00684483">
      <w:pPr>
        <w:rPr>
          <w:rFonts w:ascii="Arial" w:hAnsi="Arial" w:cs="Arial"/>
          <w:sz w:val="22"/>
          <w:szCs w:val="22"/>
        </w:rPr>
      </w:pPr>
      <w:r w:rsidRPr="00A754EE">
        <w:rPr>
          <w:rFonts w:ascii="Arial" w:hAnsi="Arial" w:cs="Arial"/>
          <w:sz w:val="22"/>
          <w:szCs w:val="22"/>
        </w:rPr>
        <w:t>Za najkorzystniejszą zostanie uznana oferta, która spełnia wszystkie wymagania zawarte  w       niniejszym Opisie Przedmiotu Zamówienia oraz zawiera najniższą cenę wykonania Zamówienia.</w:t>
      </w:r>
    </w:p>
    <w:p w14:paraId="7F1D2C06" w14:textId="77777777" w:rsidR="00684483" w:rsidRPr="0074196B" w:rsidRDefault="00684483" w:rsidP="00684483">
      <w:pPr>
        <w:rPr>
          <w:rFonts w:ascii="Arial" w:eastAsia="Arial" w:hAnsi="Arial" w:cs="Arial"/>
          <w:b/>
        </w:rPr>
      </w:pPr>
    </w:p>
    <w:p w14:paraId="43EBDAA2" w14:textId="77777777" w:rsidR="000D1AF4" w:rsidRDefault="000D1AF4" w:rsidP="00DC4625"/>
    <w:sectPr w:rsidR="000D1AF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1C8F9" w14:textId="77777777" w:rsidR="00C717E8" w:rsidRDefault="00C717E8" w:rsidP="00C717E8">
      <w:pPr>
        <w:spacing w:after="0" w:line="240" w:lineRule="auto"/>
      </w:pPr>
      <w:r>
        <w:separator/>
      </w:r>
    </w:p>
  </w:endnote>
  <w:endnote w:type="continuationSeparator" w:id="0">
    <w:p w14:paraId="3F4A2869" w14:textId="77777777" w:rsidR="00C717E8" w:rsidRDefault="00C717E8" w:rsidP="00C71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4C78E" w14:textId="7A8F0FEF" w:rsidR="005E3490" w:rsidRDefault="005E3490">
    <w:pPr>
      <w:pStyle w:val="Stopka"/>
    </w:pPr>
    <w:r>
      <w:t xml:space="preserve">Nr postępowania: </w:t>
    </w:r>
    <w:r w:rsidRPr="005E3490">
      <w:rPr>
        <w:b/>
        <w:bCs/>
      </w:rPr>
      <w:t>PNP-S/TD-OBD/03509/2026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994B3" w14:textId="77777777" w:rsidR="00C717E8" w:rsidRDefault="00C717E8" w:rsidP="00C717E8">
      <w:pPr>
        <w:spacing w:after="0" w:line="240" w:lineRule="auto"/>
      </w:pPr>
      <w:r>
        <w:separator/>
      </w:r>
    </w:p>
  </w:footnote>
  <w:footnote w:type="continuationSeparator" w:id="0">
    <w:p w14:paraId="0055A409" w14:textId="77777777" w:rsidR="00C717E8" w:rsidRDefault="00C717E8" w:rsidP="00C71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CB8D" w14:textId="7556334A" w:rsidR="00C717E8" w:rsidRDefault="00C717E8">
    <w:pPr>
      <w:pStyle w:val="Nagwek"/>
    </w:pPr>
    <w:r>
      <w:rPr>
        <w:noProof/>
      </w:rPr>
      <w:drawing>
        <wp:inline distT="0" distB="0" distL="0" distR="0" wp14:anchorId="06FA885C" wp14:editId="3A3B8016">
          <wp:extent cx="5760720" cy="866775"/>
          <wp:effectExtent l="0" t="0" r="0" b="9525"/>
          <wp:docPr id="1033" name="Obraz 1" descr="Obraz zawierający tekst, zrzut ekranu, Czcionka, linia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09F64083-B6DE-EDA4-2BD3-E84B5A21D07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3" name="Obraz 1" descr="Obraz zawierający tekst, zrzut ekranu, Czcionka, linia&#10;&#10;Opis wygenerowany automatycznie">
                    <a:extLst>
                      <a:ext uri="{FF2B5EF4-FFF2-40B4-BE49-F238E27FC236}">
                        <a16:creationId xmlns:a16="http://schemas.microsoft.com/office/drawing/2014/main" id="{09F64083-B6DE-EDA4-2BD3-E84B5A21D07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A28"/>
    <w:multiLevelType w:val="multilevel"/>
    <w:tmpl w:val="6F12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56585"/>
    <w:multiLevelType w:val="hybridMultilevel"/>
    <w:tmpl w:val="55E46350"/>
    <w:lvl w:ilvl="0" w:tplc="9C66616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61E26"/>
    <w:multiLevelType w:val="hybridMultilevel"/>
    <w:tmpl w:val="227AEFB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AC76C0C"/>
    <w:multiLevelType w:val="hybridMultilevel"/>
    <w:tmpl w:val="2292C2CC"/>
    <w:lvl w:ilvl="0" w:tplc="0736EF2C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55B2C"/>
    <w:multiLevelType w:val="hybridMultilevel"/>
    <w:tmpl w:val="B1B624D2"/>
    <w:lvl w:ilvl="0" w:tplc="07D0F80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205419"/>
    <w:multiLevelType w:val="multilevel"/>
    <w:tmpl w:val="08C8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646FC6"/>
    <w:multiLevelType w:val="hybridMultilevel"/>
    <w:tmpl w:val="4E4E8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A70F3"/>
    <w:multiLevelType w:val="multilevel"/>
    <w:tmpl w:val="E8882700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4719563C"/>
    <w:multiLevelType w:val="multilevel"/>
    <w:tmpl w:val="06D6BAB0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1C5363D"/>
    <w:multiLevelType w:val="multilevel"/>
    <w:tmpl w:val="24F2B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092E7D"/>
    <w:multiLevelType w:val="multilevel"/>
    <w:tmpl w:val="57142F84"/>
    <w:lvl w:ilvl="0">
      <w:start w:val="6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66922A98"/>
    <w:multiLevelType w:val="hybridMultilevel"/>
    <w:tmpl w:val="FBE2B920"/>
    <w:lvl w:ilvl="0" w:tplc="96A24A26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5254558">
    <w:abstractNumId w:val="9"/>
  </w:num>
  <w:num w:numId="2" w16cid:durableId="1294142314">
    <w:abstractNumId w:val="4"/>
  </w:num>
  <w:num w:numId="3" w16cid:durableId="1418672039">
    <w:abstractNumId w:val="6"/>
  </w:num>
  <w:num w:numId="4" w16cid:durableId="824391148">
    <w:abstractNumId w:val="1"/>
  </w:num>
  <w:num w:numId="5" w16cid:durableId="177699775">
    <w:abstractNumId w:val="2"/>
  </w:num>
  <w:num w:numId="6" w16cid:durableId="389546683">
    <w:abstractNumId w:val="0"/>
  </w:num>
  <w:num w:numId="7" w16cid:durableId="465776049">
    <w:abstractNumId w:val="5"/>
  </w:num>
  <w:num w:numId="8" w16cid:durableId="478574147">
    <w:abstractNumId w:val="5"/>
    <w:lvlOverride w:ilvl="1">
      <w:lvl w:ilvl="1">
        <w:numFmt w:val="decimal"/>
        <w:lvlText w:val="%2."/>
        <w:lvlJc w:val="left"/>
      </w:lvl>
    </w:lvlOverride>
  </w:num>
  <w:num w:numId="9" w16cid:durableId="1403992098">
    <w:abstractNumId w:val="5"/>
    <w:lvlOverride w:ilvl="1">
      <w:lvl w:ilvl="1">
        <w:numFmt w:val="decimal"/>
        <w:lvlText w:val="%2."/>
        <w:lvlJc w:val="left"/>
      </w:lvl>
    </w:lvlOverride>
  </w:num>
  <w:num w:numId="10" w16cid:durableId="859591458">
    <w:abstractNumId w:val="5"/>
    <w:lvlOverride w:ilvl="1">
      <w:lvl w:ilvl="1">
        <w:numFmt w:val="decimal"/>
        <w:lvlText w:val="%2."/>
        <w:lvlJc w:val="left"/>
      </w:lvl>
    </w:lvlOverride>
  </w:num>
  <w:num w:numId="11" w16cid:durableId="375928786">
    <w:abstractNumId w:val="7"/>
  </w:num>
  <w:num w:numId="12" w16cid:durableId="837229862">
    <w:abstractNumId w:val="10"/>
  </w:num>
  <w:num w:numId="13" w16cid:durableId="891768972">
    <w:abstractNumId w:val="8"/>
  </w:num>
  <w:num w:numId="14" w16cid:durableId="1914658571">
    <w:abstractNumId w:val="3"/>
  </w:num>
  <w:num w:numId="15" w16cid:durableId="1323001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E0D"/>
    <w:rsid w:val="000200B2"/>
    <w:rsid w:val="00090013"/>
    <w:rsid w:val="000D08E4"/>
    <w:rsid w:val="000D1AF4"/>
    <w:rsid w:val="00155EC3"/>
    <w:rsid w:val="001775F8"/>
    <w:rsid w:val="001B58E6"/>
    <w:rsid w:val="001E05D7"/>
    <w:rsid w:val="00213D80"/>
    <w:rsid w:val="0028721B"/>
    <w:rsid w:val="002909A9"/>
    <w:rsid w:val="002D228C"/>
    <w:rsid w:val="002E7530"/>
    <w:rsid w:val="00397458"/>
    <w:rsid w:val="003E543F"/>
    <w:rsid w:val="004546D6"/>
    <w:rsid w:val="00476E66"/>
    <w:rsid w:val="004B4070"/>
    <w:rsid w:val="004B6889"/>
    <w:rsid w:val="004F7ECC"/>
    <w:rsid w:val="005141B2"/>
    <w:rsid w:val="005337C9"/>
    <w:rsid w:val="00542F51"/>
    <w:rsid w:val="005E3490"/>
    <w:rsid w:val="00617E0D"/>
    <w:rsid w:val="00624F01"/>
    <w:rsid w:val="00684483"/>
    <w:rsid w:val="006B6D81"/>
    <w:rsid w:val="006C2566"/>
    <w:rsid w:val="0071005E"/>
    <w:rsid w:val="00751A68"/>
    <w:rsid w:val="00755DD8"/>
    <w:rsid w:val="00791F3E"/>
    <w:rsid w:val="007B6CA7"/>
    <w:rsid w:val="007D746B"/>
    <w:rsid w:val="00920C75"/>
    <w:rsid w:val="009962A4"/>
    <w:rsid w:val="0099759A"/>
    <w:rsid w:val="009D07F0"/>
    <w:rsid w:val="00A65AEE"/>
    <w:rsid w:val="00A754EE"/>
    <w:rsid w:val="00B07C04"/>
    <w:rsid w:val="00B54C83"/>
    <w:rsid w:val="00B5663F"/>
    <w:rsid w:val="00BF2909"/>
    <w:rsid w:val="00C717E8"/>
    <w:rsid w:val="00CE2F1C"/>
    <w:rsid w:val="00DC4625"/>
    <w:rsid w:val="00E0231F"/>
    <w:rsid w:val="00F23E58"/>
    <w:rsid w:val="00FD52D3"/>
    <w:rsid w:val="00FE116C"/>
    <w:rsid w:val="00FE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3E03F"/>
  <w15:chartTrackingRefBased/>
  <w15:docId w15:val="{E489AB50-F706-47F4-9B6A-448FD6E37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7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7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7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7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7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7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7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7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7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7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7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7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7E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7E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7E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7E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7E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7E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7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7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7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7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7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7E0D"/>
    <w:rPr>
      <w:i/>
      <w:iCs/>
      <w:color w:val="404040" w:themeColor="text1" w:themeTint="BF"/>
    </w:rPr>
  </w:style>
  <w:style w:type="paragraph" w:styleId="Akapitzlist">
    <w:name w:val="List Paragraph"/>
    <w:aliases w:val="lp1,Preambuła,Bullet Number,Body MS Bullet,List Paragraph1,List Paragraph2,ISCG Numerowanie"/>
    <w:basedOn w:val="Normalny"/>
    <w:link w:val="AkapitzlistZnak"/>
    <w:uiPriority w:val="34"/>
    <w:qFormat/>
    <w:rsid w:val="00617E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7E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7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7E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7E0D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"/>
    <w:basedOn w:val="Domylnaczcionkaakapitu"/>
    <w:link w:val="Akapitzlist"/>
    <w:uiPriority w:val="34"/>
    <w:locked/>
    <w:rsid w:val="00684483"/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84483"/>
    <w:pPr>
      <w:spacing w:after="120" w:line="24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rsid w:val="00684483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character" w:styleId="Hipercze">
    <w:name w:val="Hyperlink"/>
    <w:uiPriority w:val="99"/>
    <w:rsid w:val="00684483"/>
    <w:rPr>
      <w:color w:val="0000FF"/>
      <w:u w:val="single"/>
    </w:rPr>
  </w:style>
  <w:style w:type="paragraph" w:customStyle="1" w:styleId="Default">
    <w:name w:val="Default"/>
    <w:link w:val="DefaultZnak"/>
    <w:rsid w:val="006844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character" w:customStyle="1" w:styleId="DefaultZnak">
    <w:name w:val="Default Znak"/>
    <w:basedOn w:val="Domylnaczcionkaakapitu"/>
    <w:link w:val="Default"/>
    <w:rsid w:val="00684483"/>
    <w:rPr>
      <w:rFonts w:ascii="Arial" w:hAnsi="Arial" w:cs="Arial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1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17E8"/>
  </w:style>
  <w:style w:type="paragraph" w:styleId="Stopka">
    <w:name w:val="footer"/>
    <w:basedOn w:val="Normalny"/>
    <w:link w:val="StopkaZnak"/>
    <w:uiPriority w:val="99"/>
    <w:unhideWhenUsed/>
    <w:rsid w:val="00C717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1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alczak@tauron-dystrybucj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1100</Words>
  <Characters>6604</Characters>
  <Application>Microsoft Office Word</Application>
  <DocSecurity>0</DocSecurity>
  <Lines>55</Lines>
  <Paragraphs>15</Paragraphs>
  <ScaleCrop>false</ScaleCrop>
  <Company/>
  <LinksUpToDate>false</LinksUpToDate>
  <CharactersWithSpaces>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Walczak Magdalena (TD OBD)</dc:creator>
  <cp:keywords/>
  <dc:description/>
  <cp:lastModifiedBy>Walczak Magdalena (TD OBD)</cp:lastModifiedBy>
  <cp:revision>49</cp:revision>
  <dcterms:created xsi:type="dcterms:W3CDTF">2026-04-07T05:59:00Z</dcterms:created>
  <dcterms:modified xsi:type="dcterms:W3CDTF">2026-04-07T10:07:00Z</dcterms:modified>
</cp:coreProperties>
</file>